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34" w:rsidRPr="00875C0B" w:rsidRDefault="00CE6841" w:rsidP="00A57CD0">
      <w:pPr>
        <w:tabs>
          <w:tab w:val="left" w:pos="5103"/>
        </w:tabs>
        <w:ind w:left="5670"/>
        <w:rPr>
          <w:b/>
          <w:sz w:val="24"/>
          <w:szCs w:val="24"/>
        </w:rPr>
      </w:pPr>
      <w:r w:rsidRPr="00875C0B">
        <w:rPr>
          <w:b/>
          <w:sz w:val="24"/>
          <w:szCs w:val="24"/>
        </w:rPr>
        <w:t>ЗАТВЕРДЖЕНО</w:t>
      </w:r>
    </w:p>
    <w:p w:rsidR="00E77E34" w:rsidRPr="002F20C0" w:rsidRDefault="00E77E34" w:rsidP="00A57CD0">
      <w:pPr>
        <w:tabs>
          <w:tab w:val="left" w:pos="5103"/>
        </w:tabs>
        <w:ind w:left="5670"/>
        <w:jc w:val="both"/>
        <w:rPr>
          <w:sz w:val="18"/>
          <w:szCs w:val="18"/>
        </w:rPr>
      </w:pPr>
    </w:p>
    <w:p w:rsidR="00E77E34" w:rsidRDefault="00CE6841" w:rsidP="00A57CD0">
      <w:pPr>
        <w:ind w:left="5670"/>
        <w:rPr>
          <w:sz w:val="24"/>
          <w:szCs w:val="24"/>
        </w:rPr>
      </w:pPr>
      <w:r w:rsidRPr="00E77E34">
        <w:rPr>
          <w:sz w:val="24"/>
          <w:szCs w:val="24"/>
        </w:rPr>
        <w:t>Рішення виконавчого комітету</w:t>
      </w:r>
    </w:p>
    <w:p w:rsidR="00E77E34" w:rsidRDefault="00CE6841" w:rsidP="00A57CD0">
      <w:pPr>
        <w:ind w:left="5670"/>
        <w:rPr>
          <w:sz w:val="24"/>
          <w:szCs w:val="24"/>
        </w:rPr>
      </w:pPr>
      <w:proofErr w:type="spellStart"/>
      <w:r w:rsidRPr="00E77E34">
        <w:rPr>
          <w:sz w:val="24"/>
          <w:szCs w:val="24"/>
        </w:rPr>
        <w:t>Великоберезовицької</w:t>
      </w:r>
      <w:proofErr w:type="spellEnd"/>
      <w:r w:rsidRPr="00E77E34">
        <w:rPr>
          <w:sz w:val="24"/>
          <w:szCs w:val="24"/>
        </w:rPr>
        <w:t xml:space="preserve"> селищної ради</w:t>
      </w:r>
    </w:p>
    <w:p w:rsidR="00E77E34" w:rsidRPr="002F20C0" w:rsidRDefault="00E77E34" w:rsidP="00A57CD0">
      <w:pPr>
        <w:ind w:left="5670"/>
        <w:rPr>
          <w:sz w:val="18"/>
          <w:szCs w:val="18"/>
        </w:rPr>
      </w:pPr>
    </w:p>
    <w:p w:rsidR="00FB6C48" w:rsidRDefault="000D6AA6" w:rsidP="00B26639">
      <w:pPr>
        <w:tabs>
          <w:tab w:val="left" w:pos="6687"/>
        </w:tabs>
        <w:rPr>
          <w:sz w:val="24"/>
          <w:szCs w:val="24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  від </w:t>
      </w:r>
      <w:r>
        <w:rPr>
          <w:sz w:val="28"/>
          <w:szCs w:val="28"/>
        </w:rPr>
        <w:t>23.12.2024р. № 655</w:t>
      </w:r>
    </w:p>
    <w:p w:rsidR="00E77E34" w:rsidRPr="00E77E34" w:rsidRDefault="00E77E34" w:rsidP="00A57CD0">
      <w:pPr>
        <w:rPr>
          <w:sz w:val="24"/>
          <w:szCs w:val="24"/>
        </w:rPr>
      </w:pPr>
    </w:p>
    <w:p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D760DF" w:rsidRPr="00E21610">
        <w:rPr>
          <w:b/>
          <w:sz w:val="24"/>
          <w:szCs w:val="24"/>
        </w:rPr>
        <w:t>01200</w:t>
      </w:r>
    </w:p>
    <w:p w:rsidR="00CF440D" w:rsidRDefault="00CF440D" w:rsidP="00A57CD0">
      <w:pPr>
        <w:widowControl/>
        <w:jc w:val="center"/>
      </w:pPr>
    </w:p>
    <w:p w:rsidR="00D760DF" w:rsidRDefault="00D760DF" w:rsidP="00D760DF">
      <w:pPr>
        <w:ind w:left="1470" w:right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030DE9">
        <w:rPr>
          <w:b/>
          <w:bCs/>
          <w:sz w:val="24"/>
          <w:szCs w:val="24"/>
        </w:rPr>
        <w:t>КЛ</w:t>
      </w:r>
      <w:r>
        <w:rPr>
          <w:b/>
          <w:bCs/>
          <w:sz w:val="24"/>
          <w:szCs w:val="24"/>
        </w:rPr>
        <w:t xml:space="preserve">ЕЙКА </w:t>
      </w:r>
      <w:r w:rsidRPr="00030DE9">
        <w:rPr>
          <w:b/>
          <w:bCs/>
          <w:sz w:val="24"/>
          <w:szCs w:val="24"/>
        </w:rPr>
        <w:t xml:space="preserve">ФОТОКАРТКИ У ПОСВІДЧЕННЯ ДИТИНИ </w:t>
      </w:r>
    </w:p>
    <w:p w:rsidR="00D760DF" w:rsidRPr="00030DE9" w:rsidRDefault="00D760DF" w:rsidP="00D760DF">
      <w:pPr>
        <w:ind w:left="1470" w:right="904"/>
        <w:jc w:val="center"/>
        <w:rPr>
          <w:b/>
          <w:bCs/>
          <w:sz w:val="24"/>
          <w:szCs w:val="24"/>
        </w:rPr>
      </w:pPr>
      <w:r w:rsidRPr="00030DE9">
        <w:rPr>
          <w:b/>
          <w:bCs/>
          <w:sz w:val="24"/>
          <w:szCs w:val="24"/>
        </w:rPr>
        <w:t xml:space="preserve">З БАГАТОДІТНОЇ СІМ'Ї </w:t>
      </w:r>
      <w:r>
        <w:rPr>
          <w:b/>
          <w:bCs/>
          <w:sz w:val="24"/>
          <w:szCs w:val="24"/>
        </w:rPr>
        <w:t>З</w:t>
      </w:r>
      <w:r w:rsidRPr="00030DE9">
        <w:rPr>
          <w:b/>
          <w:bCs/>
          <w:sz w:val="24"/>
          <w:szCs w:val="24"/>
        </w:rPr>
        <w:t xml:space="preserve"> ДОСЯГНЕНН</w:t>
      </w:r>
      <w:r>
        <w:rPr>
          <w:b/>
          <w:bCs/>
          <w:sz w:val="24"/>
          <w:szCs w:val="24"/>
        </w:rPr>
        <w:t>ЯМ</w:t>
      </w:r>
      <w:r w:rsidRPr="00030DE9">
        <w:rPr>
          <w:b/>
          <w:bCs/>
          <w:sz w:val="24"/>
          <w:szCs w:val="24"/>
        </w:rPr>
        <w:t xml:space="preserve"> 14-РІЧНОГО ВІКУ</w:t>
      </w:r>
    </w:p>
    <w:p w:rsidR="004125F0" w:rsidRDefault="004125F0" w:rsidP="00622D00">
      <w:pPr>
        <w:pStyle w:val="a3"/>
        <w:jc w:val="center"/>
      </w:pPr>
    </w:p>
    <w:p w:rsidR="004125F0" w:rsidRDefault="004125F0" w:rsidP="004125F0">
      <w:pPr>
        <w:pStyle w:val="a3"/>
        <w:tabs>
          <w:tab w:val="left" w:pos="8874"/>
        </w:tabs>
        <w:jc w:val="center"/>
      </w:pPr>
      <w:r>
        <w:t xml:space="preserve">Відділ молоді, спорту, сім’ї та </w:t>
      </w:r>
      <w:r w:rsidR="002F20C0">
        <w:t>туризму</w:t>
      </w:r>
      <w:r>
        <w:t xml:space="preserve"> </w:t>
      </w:r>
      <w:proofErr w:type="spellStart"/>
      <w:r>
        <w:t>Великоберезовицької</w:t>
      </w:r>
      <w:proofErr w:type="spellEnd"/>
      <w:r>
        <w:t xml:space="preserve"> </w:t>
      </w:r>
      <w:r w:rsidRPr="00E77E34">
        <w:t>селищної ради</w:t>
      </w:r>
    </w:p>
    <w:p w:rsidR="00421F06" w:rsidRPr="00464325" w:rsidRDefault="00421F06" w:rsidP="00421F06">
      <w:pPr>
        <w:pStyle w:val="a3"/>
        <w:tabs>
          <w:tab w:val="left" w:pos="8874"/>
        </w:tabs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(суб’єкт надання адміністративної послуги)</w:t>
      </w:r>
    </w:p>
    <w:p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/>
      </w:tblPr>
      <w:tblGrid>
        <w:gridCol w:w="567"/>
        <w:gridCol w:w="2835"/>
        <w:gridCol w:w="6235"/>
      </w:tblGrid>
      <w:tr w:rsidR="001C1081" w:rsidTr="00993684">
        <w:tc>
          <w:tcPr>
            <w:tcW w:w="9637" w:type="dxa"/>
            <w:gridSpan w:val="3"/>
          </w:tcPr>
          <w:p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смт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:rsidR="00DE26D4" w:rsidRDefault="00DE26D4" w:rsidP="00DE26D4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:rsidR="00DE26D4" w:rsidRDefault="00DE26D4" w:rsidP="00DE26D4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:rsidR="00DE26D4" w:rsidRDefault="00DE26D4" w:rsidP="00DE26D4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:rsidR="00BB3050" w:rsidRPr="00776790" w:rsidRDefault="00DE26D4" w:rsidP="00DE26D4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9B2B8B">
              <w:t>097 800 79 87</w:t>
            </w:r>
          </w:p>
          <w:p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proofErr w:type="spellStart"/>
            <w:r w:rsidRPr="00A47FA1">
              <w:rPr>
                <w:b w:val="0"/>
                <w:bCs w:val="0"/>
                <w:color w:val="000000"/>
              </w:rPr>
              <w:t>vbsr.gov.ua</w:t>
            </w:r>
            <w:proofErr w:type="spellEnd"/>
            <w:r w:rsidRPr="00A47FA1">
              <w:rPr>
                <w:b w:val="0"/>
                <w:bCs w:val="0"/>
                <w:color w:val="000000"/>
              </w:rPr>
              <w:t>, розділ ЦНАП</w:t>
            </w:r>
          </w:p>
        </w:tc>
      </w:tr>
      <w:tr w:rsidR="008B4ED4" w:rsidRPr="00776790" w:rsidTr="002439B1">
        <w:tc>
          <w:tcPr>
            <w:tcW w:w="9637" w:type="dxa"/>
            <w:gridSpan w:val="3"/>
          </w:tcPr>
          <w:p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Закони України</w:t>
            </w:r>
          </w:p>
        </w:tc>
        <w:tc>
          <w:tcPr>
            <w:tcW w:w="6235" w:type="dxa"/>
          </w:tcPr>
          <w:p w:rsidR="00BB3050" w:rsidRPr="00776790" w:rsidRDefault="008B4ED4" w:rsidP="00F2349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F54533">
              <w:rPr>
                <w:sz w:val="24"/>
              </w:rPr>
              <w:t>Закон України «Про охорону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 xml:space="preserve">дитинства» </w:t>
            </w:r>
            <w:r>
              <w:rPr>
                <w:sz w:val="24"/>
              </w:rPr>
              <w:br/>
            </w:r>
            <w:r w:rsidRPr="00F54533">
              <w:rPr>
                <w:sz w:val="24"/>
              </w:rPr>
              <w:t xml:space="preserve">від </w:t>
            </w:r>
            <w:r>
              <w:rPr>
                <w:sz w:val="24"/>
              </w:rPr>
              <w:t>26.04.2001 №</w:t>
            </w:r>
            <w:r w:rsidR="00E100C2"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2402-III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06956">
              <w:rPr>
                <w:b w:val="0"/>
                <w:bCs w:val="0"/>
              </w:rPr>
              <w:t>Акти</w:t>
            </w:r>
            <w:r>
              <w:rPr>
                <w:b w:val="0"/>
                <w:bCs w:val="0"/>
              </w:rPr>
              <w:t xml:space="preserve"> Кабінету Міністрів України</w:t>
            </w:r>
          </w:p>
          <w:p w:rsidR="00D06956" w:rsidRP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6235" w:type="dxa"/>
          </w:tcPr>
          <w:p w:rsidR="002F20C0" w:rsidRDefault="00D06956" w:rsidP="00647AF2">
            <w:pPr>
              <w:pStyle w:val="TableParagraph"/>
              <w:ind w:left="31" w:right="33"/>
              <w:jc w:val="both"/>
              <w:rPr>
                <w:sz w:val="24"/>
              </w:rPr>
            </w:pPr>
            <w:r w:rsidRPr="00F54533">
              <w:rPr>
                <w:sz w:val="24"/>
              </w:rPr>
              <w:t>Постанов</w:t>
            </w:r>
            <w:r>
              <w:rPr>
                <w:sz w:val="24"/>
              </w:rPr>
              <w:t>и</w:t>
            </w:r>
            <w:r w:rsidRPr="00F54533">
              <w:rPr>
                <w:sz w:val="24"/>
              </w:rPr>
              <w:t xml:space="preserve"> Кабінету Міністрів України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 xml:space="preserve">від 02.03.2010 </w:t>
            </w:r>
            <w:r>
              <w:rPr>
                <w:sz w:val="24"/>
              </w:rPr>
              <w:br/>
            </w:r>
            <w:r w:rsidRPr="00F54533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209 «Деякі питання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виготовлення і видачі посвідчень батьків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та дитини з багатодітної сім’ї» із змінами,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внесеними згідно з Постановами Кабінету Міністрів України</w:t>
            </w:r>
            <w:r>
              <w:rPr>
                <w:sz w:val="24"/>
              </w:rPr>
              <w:t xml:space="preserve"> </w:t>
            </w:r>
          </w:p>
          <w:p w:rsidR="00D06956" w:rsidRPr="00D06956" w:rsidRDefault="00D06956" w:rsidP="00647AF2">
            <w:pPr>
              <w:pStyle w:val="TableParagraph"/>
              <w:ind w:left="31" w:right="33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D06956">
              <w:rPr>
                <w:sz w:val="24"/>
              </w:rPr>
              <w:t>1003 від 28.10.2020</w:t>
            </w:r>
          </w:p>
          <w:p w:rsidR="00D06956" w:rsidRDefault="00D06956" w:rsidP="00647AF2">
            <w:pPr>
              <w:pStyle w:val="TableParagraph"/>
              <w:ind w:left="29" w:right="33" w:firstLine="6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 558 від 03.05.2022</w:t>
            </w:r>
          </w:p>
          <w:p w:rsidR="00D06956" w:rsidRPr="00F54533" w:rsidRDefault="00D06956" w:rsidP="00D06956">
            <w:pPr>
              <w:pStyle w:val="TableParagraph"/>
              <w:spacing w:before="0"/>
              <w:ind w:left="0" w:firstLine="35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 191 від 03.03.2023</w:t>
            </w:r>
          </w:p>
        </w:tc>
      </w:tr>
      <w:tr w:rsidR="00D06956" w:rsidRPr="00776790" w:rsidTr="00BB28C0">
        <w:trPr>
          <w:trHeight w:val="699"/>
        </w:trPr>
        <w:tc>
          <w:tcPr>
            <w:tcW w:w="567" w:type="dxa"/>
          </w:tcPr>
          <w:p w:rsidR="00D06956" w:rsidRPr="00776790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776790" w:rsidRDefault="00D06956" w:rsidP="00D06956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Акти центральних органів виконавчої влади</w:t>
            </w:r>
          </w:p>
        </w:tc>
        <w:tc>
          <w:tcPr>
            <w:tcW w:w="6235" w:type="dxa"/>
          </w:tcPr>
          <w:p w:rsidR="00BB28C0" w:rsidRDefault="00BB28C0" w:rsidP="00BB2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01D86">
              <w:rPr>
                <w:sz w:val="24"/>
                <w:szCs w:val="24"/>
              </w:rPr>
              <w:t>Накази Міністерства України у справах сім’ї, молоді та спорту від 13.08.2008 № 3337 «Про єдиний облік багатодітних сімей в Україні», зареєстрований в Міністерстві юстиції України 05.09.2008 за № 815/15506</w:t>
            </w:r>
            <w:r>
              <w:rPr>
                <w:sz w:val="24"/>
                <w:szCs w:val="24"/>
              </w:rPr>
              <w:t>;</w:t>
            </w:r>
            <w:r w:rsidRPr="00101D86">
              <w:rPr>
                <w:sz w:val="24"/>
                <w:szCs w:val="24"/>
              </w:rPr>
              <w:t xml:space="preserve"> від 29.06.2010 № 1947 </w:t>
            </w:r>
            <w:r w:rsidRPr="00101D86">
              <w:rPr>
                <w:color w:val="000000"/>
                <w:sz w:val="24"/>
                <w:szCs w:val="24"/>
              </w:rPr>
              <w:t xml:space="preserve">«Про затвердження інструкції про порядок видачі посвідчень батьків та дитини з багатодітної сім’ї», </w:t>
            </w:r>
            <w:r w:rsidRPr="00101D86">
              <w:rPr>
                <w:sz w:val="24"/>
                <w:szCs w:val="24"/>
              </w:rPr>
              <w:t>зареєстрований в Міністерстві юстиції України 16.07.2010 за № 531/17826</w:t>
            </w:r>
            <w:r>
              <w:rPr>
                <w:sz w:val="24"/>
                <w:szCs w:val="24"/>
              </w:rPr>
              <w:t>; наказ Міністерства соціальної політики від 18.05.2021 № 253 «Про затвердження форми заяви для оформлення посвідчення батьків багатодітної сім’ї та посвідчення дитини з багатодітної сім’ї»,</w:t>
            </w:r>
            <w:r>
              <w:rPr>
                <w:sz w:val="24"/>
                <w:szCs w:val="24"/>
              </w:rPr>
              <w:br/>
            </w:r>
          </w:p>
          <w:p w:rsidR="00BB28C0" w:rsidRDefault="00BB28C0" w:rsidP="00BB2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01D86">
              <w:rPr>
                <w:sz w:val="24"/>
                <w:szCs w:val="24"/>
              </w:rPr>
              <w:lastRenderedPageBreak/>
              <w:t>зареєстрований в Міністерстві юстиції України</w:t>
            </w:r>
            <w:r>
              <w:rPr>
                <w:sz w:val="24"/>
                <w:szCs w:val="24"/>
              </w:rPr>
              <w:t xml:space="preserve"> 09.08.2021</w:t>
            </w:r>
          </w:p>
          <w:p w:rsidR="00C27F4E" w:rsidRPr="00776790" w:rsidRDefault="00BB28C0" w:rsidP="00BB2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№ 1041/36663</w:t>
            </w:r>
          </w:p>
        </w:tc>
      </w:tr>
      <w:tr w:rsidR="00D06956" w:rsidRPr="00776790" w:rsidTr="00376D77">
        <w:tc>
          <w:tcPr>
            <w:tcW w:w="9637" w:type="dxa"/>
            <w:gridSpan w:val="3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lastRenderedPageBreak/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:rsidR="00D06956" w:rsidRPr="00C47DD5" w:rsidRDefault="00D760DF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Досягнення дитиною 14-річного віку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776790" w:rsidRDefault="00EB10FD" w:rsidP="009515F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:rsidR="00D06956" w:rsidRDefault="00D06956" w:rsidP="00D760D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0" w:right="33" w:firstLine="29"/>
              <w:jc w:val="both"/>
              <w:rPr>
                <w:sz w:val="24"/>
              </w:rPr>
            </w:pPr>
            <w:r w:rsidRPr="00F54533">
              <w:rPr>
                <w:sz w:val="24"/>
              </w:rPr>
              <w:t>Заява</w:t>
            </w:r>
            <w:r w:rsidR="00875C0B">
              <w:rPr>
                <w:sz w:val="24"/>
              </w:rPr>
              <w:t>;</w:t>
            </w:r>
          </w:p>
          <w:p w:rsidR="00D06956" w:rsidRDefault="00D06956" w:rsidP="00D760D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36" w:right="33" w:firstLine="29"/>
              <w:jc w:val="both"/>
              <w:rPr>
                <w:sz w:val="24"/>
              </w:rPr>
            </w:pPr>
            <w:r w:rsidRPr="00F54533">
              <w:rPr>
                <w:sz w:val="24"/>
              </w:rPr>
              <w:t>Копі</w:t>
            </w:r>
            <w:r w:rsidR="00D760DF">
              <w:rPr>
                <w:sz w:val="24"/>
              </w:rPr>
              <w:t>я</w:t>
            </w:r>
            <w:r w:rsidRPr="00F54533">
              <w:rPr>
                <w:sz w:val="24"/>
              </w:rPr>
              <w:t xml:space="preserve"> свідоцтв</w:t>
            </w:r>
            <w:r w:rsidR="00D760DF">
              <w:rPr>
                <w:sz w:val="24"/>
              </w:rPr>
              <w:t>а</w:t>
            </w:r>
            <w:r w:rsidRPr="00F54533">
              <w:rPr>
                <w:sz w:val="24"/>
              </w:rPr>
              <w:t xml:space="preserve"> про народження </w:t>
            </w:r>
            <w:r w:rsidR="00875C0B">
              <w:rPr>
                <w:sz w:val="24"/>
              </w:rPr>
              <w:t>дитини;</w:t>
            </w:r>
          </w:p>
          <w:p w:rsidR="00875C0B" w:rsidRDefault="00875C0B" w:rsidP="00D760D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36" w:right="33" w:firstLine="29"/>
              <w:jc w:val="both"/>
              <w:rPr>
                <w:sz w:val="24"/>
              </w:rPr>
            </w:pPr>
            <w:r>
              <w:rPr>
                <w:sz w:val="24"/>
              </w:rPr>
              <w:t>Довідка про склад сім’ї</w:t>
            </w:r>
            <w:r w:rsidR="00855FEE">
              <w:rPr>
                <w:sz w:val="24"/>
              </w:rPr>
              <w:t xml:space="preserve"> </w:t>
            </w:r>
            <w:r>
              <w:rPr>
                <w:sz w:val="24"/>
              </w:rPr>
              <w:t>(оригінал);</w:t>
            </w:r>
          </w:p>
          <w:p w:rsidR="00A33A87" w:rsidRPr="00A33A87" w:rsidRDefault="0005403E" w:rsidP="00A33A87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36" w:right="33" w:firstLine="29"/>
              <w:jc w:val="both"/>
              <w:rPr>
                <w:sz w:val="24"/>
              </w:rPr>
            </w:pPr>
            <w:r>
              <w:rPr>
                <w:sz w:val="24"/>
              </w:rPr>
              <w:t>Копія паспорта одного з батьків ( при подачі копій документів</w:t>
            </w:r>
            <w:r w:rsidR="004C1C63">
              <w:rPr>
                <w:sz w:val="24"/>
              </w:rPr>
              <w:t xml:space="preserve"> обов’язкове пред’явлення їх оригіналів для звірки)</w:t>
            </w:r>
            <w:r w:rsidR="00A33A87">
              <w:rPr>
                <w:sz w:val="24"/>
              </w:rPr>
              <w:t>;</w:t>
            </w:r>
          </w:p>
          <w:p w:rsidR="00D06956" w:rsidRPr="00F54533" w:rsidRDefault="00D06956" w:rsidP="00D760D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36" w:right="33" w:firstLine="29"/>
              <w:jc w:val="both"/>
              <w:rPr>
                <w:sz w:val="24"/>
              </w:rPr>
            </w:pPr>
            <w:r w:rsidRPr="00F54533">
              <w:rPr>
                <w:sz w:val="24"/>
              </w:rPr>
              <w:t>Фотокартк</w:t>
            </w:r>
            <w:r w:rsidR="00D760DF">
              <w:rPr>
                <w:sz w:val="24"/>
              </w:rPr>
              <w:t>а</w:t>
            </w:r>
            <w:r w:rsidRPr="00F54533">
              <w:rPr>
                <w:sz w:val="24"/>
              </w:rPr>
              <w:t xml:space="preserve"> </w:t>
            </w:r>
            <w:r w:rsidR="00D760DF">
              <w:rPr>
                <w:sz w:val="24"/>
              </w:rPr>
              <w:t>дитини</w:t>
            </w:r>
            <w:r>
              <w:rPr>
                <w:sz w:val="24"/>
              </w:rPr>
              <w:t xml:space="preserve"> (</w:t>
            </w:r>
            <w:r w:rsidRPr="00F54533">
              <w:rPr>
                <w:sz w:val="24"/>
              </w:rPr>
              <w:t>розміром 30 х 40 мм</w:t>
            </w:r>
            <w:r>
              <w:rPr>
                <w:sz w:val="24"/>
              </w:rPr>
              <w:t>)</w:t>
            </w:r>
            <w:r w:rsidR="00875C0B">
              <w:rPr>
                <w:sz w:val="24"/>
              </w:rPr>
              <w:t>;</w:t>
            </w:r>
          </w:p>
          <w:p w:rsidR="00D06956" w:rsidRPr="00776790" w:rsidRDefault="00D760DF" w:rsidP="00D760D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63" w:right="33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Наявне посвідчення.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:rsidR="00A33A87" w:rsidRDefault="00A33A87" w:rsidP="00D06956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>Заява подається одним із батьків:</w:t>
            </w:r>
          </w:p>
          <w:p w:rsidR="00D06956" w:rsidRDefault="00BC683F" w:rsidP="00D06956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 паперовій формі</w:t>
            </w:r>
          </w:p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CD2BEA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:rsidR="00D06956" w:rsidRPr="00C15E1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CD2BE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C15E1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:rsidR="00D06956" w:rsidRPr="00C15E16" w:rsidRDefault="00D06956" w:rsidP="00D06956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 w:rsidRPr="00F54533">
              <w:rPr>
                <w:sz w:val="24"/>
              </w:rPr>
              <w:t>Протягом 10 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CD2BEA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9045ED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 w:rsidR="009515F0"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:rsidR="00D06956" w:rsidRPr="00D760DF" w:rsidRDefault="005942F5" w:rsidP="00C54EFB">
            <w:pPr>
              <w:pStyle w:val="TableParagraph"/>
              <w:tabs>
                <w:tab w:val="left" w:pos="313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D06956" w:rsidRPr="00F54533">
              <w:rPr>
                <w:sz w:val="24"/>
              </w:rPr>
              <w:t>еповн</w:t>
            </w:r>
            <w:r>
              <w:rPr>
                <w:sz w:val="24"/>
              </w:rPr>
              <w:t>ий</w:t>
            </w:r>
            <w:r w:rsidR="00A33A87">
              <w:rPr>
                <w:sz w:val="24"/>
              </w:rPr>
              <w:t xml:space="preserve"> перелік</w:t>
            </w:r>
            <w:r w:rsidR="00D06956" w:rsidRPr="00F54533">
              <w:rPr>
                <w:sz w:val="24"/>
              </w:rPr>
              <w:t xml:space="preserve"> документів</w:t>
            </w:r>
            <w:r w:rsidR="00A33A87">
              <w:rPr>
                <w:sz w:val="24"/>
              </w:rPr>
              <w:t>, необхідних для отримання</w:t>
            </w:r>
            <w:r w:rsidR="00C54EFB">
              <w:rPr>
                <w:sz w:val="24"/>
              </w:rPr>
              <w:t xml:space="preserve"> адміністративної послуги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CD2BEA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30533A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:rsidR="00843D0F" w:rsidRPr="00843D0F" w:rsidRDefault="00843D0F" w:rsidP="006D136A">
            <w:pPr>
              <w:pStyle w:val="TableParagraph"/>
              <w:ind w:left="0" w:right="36"/>
              <w:jc w:val="both"/>
            </w:pPr>
            <w:r w:rsidRPr="00843D0F">
              <w:rPr>
                <w:sz w:val="24"/>
                <w:szCs w:val="24"/>
              </w:rPr>
              <w:t>Вклейка фотокартки у посвідчення дитини з багатодітної сім’ї</w:t>
            </w:r>
            <w:r w:rsidR="00C54EFB">
              <w:rPr>
                <w:sz w:val="24"/>
                <w:szCs w:val="24"/>
              </w:rPr>
              <w:t xml:space="preserve"> / </w:t>
            </w:r>
            <w:r w:rsidR="006D136A">
              <w:rPr>
                <w:sz w:val="24"/>
                <w:szCs w:val="24"/>
              </w:rPr>
              <w:t xml:space="preserve"> відмова </w:t>
            </w:r>
            <w:r w:rsidR="00C54EFB">
              <w:rPr>
                <w:sz w:val="24"/>
                <w:szCs w:val="24"/>
              </w:rPr>
              <w:t>у вклеєні фотокартки у посвідчення дитини з багатодітної сім’ї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CD2BEA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3547A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:rsidR="00D06956" w:rsidRPr="00C15E16" w:rsidRDefault="00D06956" w:rsidP="00843D0F">
            <w:pPr>
              <w:pStyle w:val="TableParagraph"/>
              <w:spacing w:before="55"/>
              <w:ind w:right="34"/>
              <w:jc w:val="both"/>
              <w:rPr>
                <w:b/>
                <w:bCs/>
              </w:rPr>
            </w:pPr>
            <w:r>
              <w:rPr>
                <w:sz w:val="24"/>
              </w:rPr>
              <w:t>Результати надаються</w:t>
            </w:r>
            <w:r w:rsidRPr="00B515F4">
              <w:rPr>
                <w:sz w:val="24"/>
              </w:rPr>
              <w:t xml:space="preserve"> уповноваженою особою у</w:t>
            </w:r>
            <w:r>
              <w:rPr>
                <w:sz w:val="24"/>
              </w:rPr>
              <w:t xml:space="preserve"> </w:t>
            </w:r>
            <w:r w:rsidRPr="00B515F4">
              <w:rPr>
                <w:sz w:val="24"/>
              </w:rPr>
              <w:t>центрі надання адміністративних послуг</w:t>
            </w:r>
            <w:r>
              <w:rPr>
                <w:sz w:val="24"/>
              </w:rPr>
              <w:t xml:space="preserve"> особисто одному з батьків</w:t>
            </w:r>
          </w:p>
        </w:tc>
      </w:tr>
    </w:tbl>
    <w:p w:rsidR="00FB6C48" w:rsidRDefault="00FB6C48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p w:rsidR="00B33950" w:rsidRDefault="00B33950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p w:rsidR="00B33950" w:rsidRPr="00B33950" w:rsidRDefault="00B33950" w:rsidP="00A57CD0">
      <w:pPr>
        <w:pStyle w:val="a3"/>
        <w:tabs>
          <w:tab w:val="left" w:pos="8874"/>
        </w:tabs>
        <w:jc w:val="both"/>
      </w:pPr>
      <w:r w:rsidRPr="00B33950">
        <w:t xml:space="preserve">Селищний голова </w:t>
      </w:r>
      <w:r>
        <w:t xml:space="preserve">                                                        </w:t>
      </w:r>
      <w:r w:rsidR="00875C0B">
        <w:t xml:space="preserve">                              </w:t>
      </w:r>
      <w:r>
        <w:t xml:space="preserve">      Андрій ГАЛАЙКО</w:t>
      </w:r>
    </w:p>
    <w:sectPr w:rsidR="00B33950" w:rsidRPr="00B33950" w:rsidSect="00DE1ED9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76" w:rsidRDefault="00D51E76" w:rsidP="00FB6C48">
      <w:r>
        <w:separator/>
      </w:r>
    </w:p>
  </w:endnote>
  <w:endnote w:type="continuationSeparator" w:id="0">
    <w:p w:rsidR="00D51E76" w:rsidRDefault="00D51E76" w:rsidP="00FB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76" w:rsidRDefault="00D51E76" w:rsidP="00FB6C48">
      <w:r>
        <w:separator/>
      </w:r>
    </w:p>
  </w:footnote>
  <w:footnote w:type="continuationSeparator" w:id="0">
    <w:p w:rsidR="00D51E76" w:rsidRDefault="00D51E76" w:rsidP="00FB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527309"/>
      <w:docPartObj>
        <w:docPartGallery w:val="Page Numbers (Top of Page)"/>
        <w:docPartUnique/>
      </w:docPartObj>
    </w:sdtPr>
    <w:sdtContent>
      <w:p w:rsidR="00DE1ED9" w:rsidRDefault="0059212D">
        <w:pPr>
          <w:pStyle w:val="a6"/>
          <w:jc w:val="center"/>
        </w:pPr>
        <w:r>
          <w:fldChar w:fldCharType="begin"/>
        </w:r>
        <w:r w:rsidR="00DE1ED9">
          <w:instrText>PAGE   \* MERGEFORMAT</w:instrText>
        </w:r>
        <w:r>
          <w:fldChar w:fldCharType="separate"/>
        </w:r>
        <w:r w:rsidR="000D6AA6">
          <w:rPr>
            <w:noProof/>
          </w:rPr>
          <w:t>2</w:t>
        </w:r>
        <w:r>
          <w:fldChar w:fldCharType="end"/>
        </w:r>
      </w:p>
    </w:sdtContent>
  </w:sdt>
  <w:p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3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5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6C48"/>
    <w:rsid w:val="000041D6"/>
    <w:rsid w:val="0001362A"/>
    <w:rsid w:val="0005403E"/>
    <w:rsid w:val="00073FE5"/>
    <w:rsid w:val="000848E2"/>
    <w:rsid w:val="000A0997"/>
    <w:rsid w:val="000D0531"/>
    <w:rsid w:val="000D6AA6"/>
    <w:rsid w:val="000E36C4"/>
    <w:rsid w:val="00101D86"/>
    <w:rsid w:val="00102D94"/>
    <w:rsid w:val="00183EFB"/>
    <w:rsid w:val="00196BC8"/>
    <w:rsid w:val="001C1081"/>
    <w:rsid w:val="002044E1"/>
    <w:rsid w:val="002163B7"/>
    <w:rsid w:val="00224B1D"/>
    <w:rsid w:val="002268B2"/>
    <w:rsid w:val="00263B5F"/>
    <w:rsid w:val="0026559F"/>
    <w:rsid w:val="0027456B"/>
    <w:rsid w:val="00283302"/>
    <w:rsid w:val="002840F7"/>
    <w:rsid w:val="002932B8"/>
    <w:rsid w:val="00296A94"/>
    <w:rsid w:val="002E117F"/>
    <w:rsid w:val="002F20C0"/>
    <w:rsid w:val="0030533A"/>
    <w:rsid w:val="003312D4"/>
    <w:rsid w:val="003340A8"/>
    <w:rsid w:val="003436A0"/>
    <w:rsid w:val="003547A6"/>
    <w:rsid w:val="00375896"/>
    <w:rsid w:val="003A257D"/>
    <w:rsid w:val="003C4849"/>
    <w:rsid w:val="004125F0"/>
    <w:rsid w:val="00421F06"/>
    <w:rsid w:val="00442B0B"/>
    <w:rsid w:val="00460799"/>
    <w:rsid w:val="004C1C63"/>
    <w:rsid w:val="004D36DD"/>
    <w:rsid w:val="004F371F"/>
    <w:rsid w:val="005063E4"/>
    <w:rsid w:val="00530B45"/>
    <w:rsid w:val="00542E58"/>
    <w:rsid w:val="00565C9B"/>
    <w:rsid w:val="0056651B"/>
    <w:rsid w:val="0059212D"/>
    <w:rsid w:val="00592E5E"/>
    <w:rsid w:val="005942F5"/>
    <w:rsid w:val="005C7B41"/>
    <w:rsid w:val="005E564B"/>
    <w:rsid w:val="00622D00"/>
    <w:rsid w:val="00647AF2"/>
    <w:rsid w:val="006D136A"/>
    <w:rsid w:val="006F3BA1"/>
    <w:rsid w:val="00733D9C"/>
    <w:rsid w:val="007448EE"/>
    <w:rsid w:val="0076683D"/>
    <w:rsid w:val="00776790"/>
    <w:rsid w:val="00782AAF"/>
    <w:rsid w:val="00786C12"/>
    <w:rsid w:val="007A1EC3"/>
    <w:rsid w:val="007A7AA3"/>
    <w:rsid w:val="007B42C4"/>
    <w:rsid w:val="00803CBA"/>
    <w:rsid w:val="00804A44"/>
    <w:rsid w:val="0080597F"/>
    <w:rsid w:val="00843D0F"/>
    <w:rsid w:val="0085295D"/>
    <w:rsid w:val="00855FEE"/>
    <w:rsid w:val="008569FE"/>
    <w:rsid w:val="00865B73"/>
    <w:rsid w:val="008715A7"/>
    <w:rsid w:val="00875C0B"/>
    <w:rsid w:val="008B4ED4"/>
    <w:rsid w:val="008E527F"/>
    <w:rsid w:val="009045ED"/>
    <w:rsid w:val="009515F0"/>
    <w:rsid w:val="00962CA7"/>
    <w:rsid w:val="009944BE"/>
    <w:rsid w:val="009B2B8B"/>
    <w:rsid w:val="009B34E5"/>
    <w:rsid w:val="009C1B3D"/>
    <w:rsid w:val="009D36B3"/>
    <w:rsid w:val="009F01D4"/>
    <w:rsid w:val="00A33A87"/>
    <w:rsid w:val="00A45063"/>
    <w:rsid w:val="00A47FA1"/>
    <w:rsid w:val="00A5462F"/>
    <w:rsid w:val="00A57CD0"/>
    <w:rsid w:val="00A70C61"/>
    <w:rsid w:val="00A93E49"/>
    <w:rsid w:val="00AD20DA"/>
    <w:rsid w:val="00B019E9"/>
    <w:rsid w:val="00B26639"/>
    <w:rsid w:val="00B33950"/>
    <w:rsid w:val="00B445BD"/>
    <w:rsid w:val="00B515F4"/>
    <w:rsid w:val="00B84174"/>
    <w:rsid w:val="00BB28C0"/>
    <w:rsid w:val="00BB3050"/>
    <w:rsid w:val="00BC683F"/>
    <w:rsid w:val="00BF1DBE"/>
    <w:rsid w:val="00C15E16"/>
    <w:rsid w:val="00C22C51"/>
    <w:rsid w:val="00C27F4E"/>
    <w:rsid w:val="00C331AE"/>
    <w:rsid w:val="00C47DD5"/>
    <w:rsid w:val="00C54EFB"/>
    <w:rsid w:val="00C606D3"/>
    <w:rsid w:val="00C83F63"/>
    <w:rsid w:val="00CD2BEA"/>
    <w:rsid w:val="00CE6841"/>
    <w:rsid w:val="00CF440D"/>
    <w:rsid w:val="00D02E24"/>
    <w:rsid w:val="00D06956"/>
    <w:rsid w:val="00D11453"/>
    <w:rsid w:val="00D22BAA"/>
    <w:rsid w:val="00D44E05"/>
    <w:rsid w:val="00D51E76"/>
    <w:rsid w:val="00D601D7"/>
    <w:rsid w:val="00D62109"/>
    <w:rsid w:val="00D671C8"/>
    <w:rsid w:val="00D760DF"/>
    <w:rsid w:val="00D97BD1"/>
    <w:rsid w:val="00DA5D34"/>
    <w:rsid w:val="00DC10D4"/>
    <w:rsid w:val="00DD4B04"/>
    <w:rsid w:val="00DE1ED9"/>
    <w:rsid w:val="00DE26D4"/>
    <w:rsid w:val="00E100C2"/>
    <w:rsid w:val="00E10F91"/>
    <w:rsid w:val="00E21610"/>
    <w:rsid w:val="00E40950"/>
    <w:rsid w:val="00E42644"/>
    <w:rsid w:val="00E77E34"/>
    <w:rsid w:val="00E9102D"/>
    <w:rsid w:val="00EA7CE5"/>
    <w:rsid w:val="00EB10FD"/>
    <w:rsid w:val="00F13BA9"/>
    <w:rsid w:val="00F23490"/>
    <w:rsid w:val="00F26C00"/>
    <w:rsid w:val="00F54533"/>
    <w:rsid w:val="00F577F9"/>
    <w:rsid w:val="00F65971"/>
    <w:rsid w:val="00FA1A30"/>
    <w:rsid w:val="00FB6C48"/>
    <w:rsid w:val="00FB7DD3"/>
    <w:rsid w:val="00FC35BC"/>
    <w:rsid w:val="00FD6A38"/>
    <w:rsid w:val="00FD756C"/>
    <w:rsid w:val="00FE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95A2-A936-4542-BCC0-30341EC4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6</cp:revision>
  <cp:lastPrinted>2024-12-27T09:35:00Z</cp:lastPrinted>
  <dcterms:created xsi:type="dcterms:W3CDTF">2023-11-09T09:47:00Z</dcterms:created>
  <dcterms:modified xsi:type="dcterms:W3CDTF">2024-12-27T09:35:00Z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