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687DA" w14:textId="77777777" w:rsidR="00CB0302" w:rsidRPr="00F53BDE" w:rsidRDefault="00CB0302" w:rsidP="00CB0302">
      <w:pPr>
        <w:tabs>
          <w:tab w:val="left" w:pos="5103"/>
        </w:tabs>
        <w:ind w:left="7230" w:hanging="1701"/>
        <w:rPr>
          <w:rFonts w:eastAsia="Times New Roman"/>
          <w:sz w:val="24"/>
          <w:szCs w:val="24"/>
        </w:rPr>
      </w:pPr>
      <w:r w:rsidRPr="00F53BDE">
        <w:rPr>
          <w:sz w:val="24"/>
          <w:szCs w:val="24"/>
        </w:rPr>
        <w:t>ЗАТВЕРДЖЕНО</w:t>
      </w:r>
    </w:p>
    <w:p w14:paraId="7CD66266" w14:textId="77777777" w:rsidR="00CB0302" w:rsidRPr="00F53BDE" w:rsidRDefault="00CB0302" w:rsidP="00CB0302">
      <w:pPr>
        <w:tabs>
          <w:tab w:val="left" w:pos="5103"/>
        </w:tabs>
        <w:ind w:left="7230" w:hanging="1701"/>
        <w:jc w:val="both"/>
        <w:rPr>
          <w:sz w:val="18"/>
          <w:szCs w:val="18"/>
        </w:rPr>
      </w:pPr>
    </w:p>
    <w:p w14:paraId="4789E9B3" w14:textId="77777777" w:rsidR="00CB0302" w:rsidRPr="00F53BDE" w:rsidRDefault="00CB0302" w:rsidP="00CB0302">
      <w:pPr>
        <w:ind w:left="7230" w:hanging="1701"/>
        <w:rPr>
          <w:sz w:val="24"/>
          <w:szCs w:val="24"/>
        </w:rPr>
      </w:pPr>
      <w:r w:rsidRPr="00F53BDE">
        <w:rPr>
          <w:sz w:val="24"/>
          <w:szCs w:val="24"/>
        </w:rPr>
        <w:t>Рішення виконавчого комітету</w:t>
      </w:r>
    </w:p>
    <w:p w14:paraId="10D7619B" w14:textId="77777777" w:rsidR="00CB0302" w:rsidRPr="00F53BDE" w:rsidRDefault="00CB0302" w:rsidP="00CB0302">
      <w:pPr>
        <w:ind w:left="7230" w:hanging="1701"/>
        <w:rPr>
          <w:sz w:val="24"/>
          <w:szCs w:val="24"/>
        </w:rPr>
      </w:pPr>
      <w:proofErr w:type="spellStart"/>
      <w:r w:rsidRPr="00F53BDE">
        <w:rPr>
          <w:sz w:val="24"/>
          <w:szCs w:val="24"/>
        </w:rPr>
        <w:t>Великоберезовицької</w:t>
      </w:r>
      <w:proofErr w:type="spellEnd"/>
      <w:r w:rsidRPr="00F53BDE">
        <w:rPr>
          <w:sz w:val="24"/>
          <w:szCs w:val="24"/>
        </w:rPr>
        <w:t xml:space="preserve"> селищної ради</w:t>
      </w:r>
    </w:p>
    <w:p w14:paraId="31C8282A" w14:textId="77777777" w:rsidR="00CB0302" w:rsidRPr="00F53BDE" w:rsidRDefault="00CB0302" w:rsidP="00CB0302">
      <w:pPr>
        <w:ind w:left="7230" w:hanging="1701"/>
        <w:rPr>
          <w:sz w:val="18"/>
          <w:szCs w:val="18"/>
        </w:rPr>
      </w:pPr>
    </w:p>
    <w:p w14:paraId="66B99737" w14:textId="2D90A58D" w:rsidR="00CB0302" w:rsidRPr="00F53BDE" w:rsidRDefault="00CB0302" w:rsidP="00CB0302">
      <w:pPr>
        <w:ind w:left="7230" w:hanging="1701"/>
        <w:rPr>
          <w:sz w:val="24"/>
          <w:szCs w:val="24"/>
        </w:rPr>
      </w:pPr>
      <w:r w:rsidRPr="00F53BDE">
        <w:rPr>
          <w:sz w:val="24"/>
          <w:szCs w:val="24"/>
        </w:rPr>
        <w:t>2</w:t>
      </w:r>
      <w:r w:rsidR="00832DDA" w:rsidRPr="00F53BDE">
        <w:rPr>
          <w:sz w:val="24"/>
          <w:szCs w:val="24"/>
        </w:rPr>
        <w:t>2</w:t>
      </w:r>
      <w:r w:rsidRPr="00F53BDE">
        <w:rPr>
          <w:sz w:val="24"/>
          <w:szCs w:val="24"/>
        </w:rPr>
        <w:t>.12.2023 №</w:t>
      </w:r>
      <w:r w:rsidR="00832DDA" w:rsidRPr="00F53BDE">
        <w:rPr>
          <w:sz w:val="24"/>
          <w:szCs w:val="24"/>
        </w:rPr>
        <w:t xml:space="preserve"> 543</w:t>
      </w:r>
    </w:p>
    <w:p w14:paraId="11B29C4D" w14:textId="77777777" w:rsidR="00CB0302" w:rsidRDefault="00CB0302" w:rsidP="00CB0302">
      <w:pPr>
        <w:shd w:val="clear" w:color="auto" w:fill="FFFFFF"/>
        <w:jc w:val="center"/>
        <w:rPr>
          <w:rFonts w:eastAsia="Times New Roman"/>
          <w:b/>
          <w:bCs/>
          <w:sz w:val="26"/>
          <w:szCs w:val="26"/>
        </w:rPr>
      </w:pPr>
    </w:p>
    <w:p w14:paraId="78432364" w14:textId="77777777" w:rsidR="00CB0302" w:rsidRDefault="00CB0302" w:rsidP="00CB0302">
      <w:pPr>
        <w:shd w:val="clear" w:color="auto" w:fill="FFFFFF"/>
        <w:jc w:val="center"/>
        <w:rPr>
          <w:rFonts w:eastAsia="Times New Roman"/>
          <w:b/>
          <w:bCs/>
          <w:sz w:val="26"/>
          <w:szCs w:val="26"/>
        </w:rPr>
      </w:pPr>
    </w:p>
    <w:p w14:paraId="2F16BA8D" w14:textId="05E950B2" w:rsidR="00A5644F" w:rsidRDefault="00A5644F" w:rsidP="00CB0302">
      <w:pPr>
        <w:shd w:val="clear" w:color="auto" w:fill="FFFFFF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Інформаційна картка </w:t>
      </w:r>
      <w:r w:rsidR="005A4B63">
        <w:rPr>
          <w:rFonts w:eastAsia="Times New Roman"/>
          <w:b/>
          <w:bCs/>
          <w:sz w:val="26"/>
          <w:szCs w:val="26"/>
        </w:rPr>
        <w:t xml:space="preserve">адміністративної послуги </w:t>
      </w:r>
      <w:r w:rsidR="005B5DCD">
        <w:rPr>
          <w:rFonts w:eastAsia="Times New Roman"/>
          <w:b/>
          <w:bCs/>
          <w:sz w:val="26"/>
          <w:szCs w:val="26"/>
        </w:rPr>
        <w:t>00042</w:t>
      </w:r>
    </w:p>
    <w:p w14:paraId="2F56E733" w14:textId="77777777" w:rsidR="00382156" w:rsidRDefault="00382156" w:rsidP="00CB0302">
      <w:pPr>
        <w:shd w:val="clear" w:color="auto" w:fill="FFFFFF"/>
        <w:jc w:val="center"/>
        <w:rPr>
          <w:rFonts w:eastAsia="Times New Roman"/>
          <w:b/>
          <w:bCs/>
          <w:sz w:val="26"/>
          <w:szCs w:val="26"/>
        </w:rPr>
      </w:pPr>
    </w:p>
    <w:p w14:paraId="6E3612AF" w14:textId="77777777" w:rsidR="00A5644F" w:rsidRDefault="00A5644F" w:rsidP="00CB0302">
      <w:pPr>
        <w:shd w:val="clear" w:color="auto" w:fill="FFFFFF"/>
        <w:jc w:val="center"/>
        <w:rPr>
          <w:rFonts w:eastAsia="Times New Roman"/>
          <w:b/>
          <w:bCs/>
          <w:spacing w:val="-1"/>
          <w:sz w:val="26"/>
          <w:szCs w:val="26"/>
        </w:rPr>
      </w:pPr>
      <w:r>
        <w:rPr>
          <w:rFonts w:eastAsia="Times New Roman"/>
          <w:b/>
          <w:bCs/>
          <w:spacing w:val="-1"/>
          <w:sz w:val="26"/>
          <w:szCs w:val="26"/>
        </w:rPr>
        <w:t xml:space="preserve">ДЕРЖАВНА РЕЄСТРАЦІЯ РЕЧОВОГО ПРАВА, </w:t>
      </w:r>
    </w:p>
    <w:p w14:paraId="3358CF2E" w14:textId="03F1CC45" w:rsidR="005A4B63" w:rsidRDefault="00A5644F" w:rsidP="00CB0302">
      <w:pPr>
        <w:shd w:val="clear" w:color="auto" w:fill="FFFFFF"/>
        <w:jc w:val="center"/>
        <w:rPr>
          <w:rFonts w:eastAsia="Times New Roman"/>
          <w:b/>
          <w:bCs/>
          <w:spacing w:val="-1"/>
          <w:sz w:val="26"/>
          <w:szCs w:val="26"/>
        </w:rPr>
      </w:pPr>
      <w:r>
        <w:rPr>
          <w:rFonts w:eastAsia="Times New Roman"/>
          <w:b/>
          <w:bCs/>
          <w:spacing w:val="-1"/>
          <w:sz w:val="26"/>
          <w:szCs w:val="26"/>
        </w:rPr>
        <w:t>ПОХІДНОГО ВІД ПРАВА ВЛАСНОСТІ</w:t>
      </w:r>
    </w:p>
    <w:p w14:paraId="3B8DE96C" w14:textId="77777777" w:rsidR="00A5644F" w:rsidRDefault="00A5644F" w:rsidP="00CB0302">
      <w:pPr>
        <w:shd w:val="clear" w:color="auto" w:fill="FFFFFF"/>
        <w:jc w:val="center"/>
        <w:rPr>
          <w:rFonts w:eastAsia="Times New Roman"/>
          <w:b/>
          <w:bCs/>
          <w:spacing w:val="-1"/>
          <w:sz w:val="26"/>
          <w:szCs w:val="26"/>
        </w:rPr>
      </w:pPr>
    </w:p>
    <w:p w14:paraId="0073A8A8" w14:textId="77777777" w:rsidR="00C937F2" w:rsidRPr="00382156" w:rsidRDefault="00C937F2" w:rsidP="00C937F2">
      <w:pPr>
        <w:pStyle w:val="TableParagraph"/>
        <w:ind w:left="-142" w:right="39"/>
        <w:jc w:val="center"/>
        <w:rPr>
          <w:bCs/>
          <w:sz w:val="24"/>
        </w:rPr>
      </w:pPr>
      <w:r w:rsidRPr="00382156">
        <w:rPr>
          <w:bCs/>
          <w:sz w:val="24"/>
        </w:rPr>
        <w:t xml:space="preserve">Центр надання адміністративних послуг </w:t>
      </w:r>
      <w:proofErr w:type="spellStart"/>
      <w:r w:rsidRPr="00382156">
        <w:rPr>
          <w:bCs/>
          <w:sz w:val="24"/>
        </w:rPr>
        <w:t>Великоберезовицької</w:t>
      </w:r>
      <w:proofErr w:type="spellEnd"/>
      <w:r w:rsidRPr="00382156">
        <w:rPr>
          <w:bCs/>
          <w:sz w:val="24"/>
        </w:rPr>
        <w:t xml:space="preserve"> селищної ради</w:t>
      </w:r>
    </w:p>
    <w:p w14:paraId="79EBCD8D" w14:textId="77777777" w:rsidR="005A4B63" w:rsidRPr="00FD53D3" w:rsidRDefault="005A4B63" w:rsidP="005A4B63">
      <w:pPr>
        <w:spacing w:after="221" w:line="1" w:lineRule="exact"/>
        <w:rPr>
          <w:sz w:val="2"/>
          <w:szCs w:val="2"/>
          <w:u w:val="singl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"/>
        <w:gridCol w:w="3053"/>
        <w:gridCol w:w="6283"/>
      </w:tblGrid>
      <w:tr w:rsidR="005A4B63" w14:paraId="4995C88D" w14:textId="77777777" w:rsidTr="001656D3">
        <w:trPr>
          <w:trHeight w:hRule="exact" w:val="691"/>
        </w:trPr>
        <w:tc>
          <w:tcPr>
            <w:tcW w:w="9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991A8" w14:textId="77777777" w:rsidR="005A4B63" w:rsidRDefault="005A4B63" w:rsidP="00FD53D3">
            <w:pPr>
              <w:shd w:val="clear" w:color="auto" w:fill="FFFFFF"/>
              <w:spacing w:line="269" w:lineRule="exact"/>
              <w:ind w:left="1507" w:right="1526"/>
              <w:jc w:val="center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Інформація про суб'єкта надання адміністративної послуги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та/або центру надання адміністративних послуг</w:t>
            </w:r>
          </w:p>
        </w:tc>
      </w:tr>
      <w:tr w:rsidR="005A4B63" w14:paraId="5BDD60B4" w14:textId="77777777" w:rsidTr="005A4B63">
        <w:trPr>
          <w:trHeight w:hRule="exact" w:val="604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B9FFE" w14:textId="77777777" w:rsidR="005A4B63" w:rsidRDefault="005A4B63" w:rsidP="001656D3">
            <w:pPr>
              <w:shd w:val="clear" w:color="auto" w:fill="FFFFFF"/>
              <w:ind w:left="72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593CA" w14:textId="77777777" w:rsidR="005A4B63" w:rsidRDefault="005A4B63" w:rsidP="001656D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36EEA" w14:textId="77777777" w:rsidR="00125979" w:rsidRDefault="005A4B63" w:rsidP="00C23ADA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5A4B63">
              <w:rPr>
                <w:sz w:val="22"/>
                <w:szCs w:val="22"/>
              </w:rPr>
              <w:t xml:space="preserve"> </w:t>
            </w:r>
            <w:proofErr w:type="spellStart"/>
            <w:r w:rsidRPr="005A4B63">
              <w:rPr>
                <w:sz w:val="22"/>
                <w:szCs w:val="22"/>
              </w:rPr>
              <w:t>вул.Микулинецька</w:t>
            </w:r>
            <w:proofErr w:type="spellEnd"/>
            <w:r w:rsidRPr="005A4B63">
              <w:rPr>
                <w:sz w:val="22"/>
                <w:szCs w:val="22"/>
              </w:rPr>
              <w:t>, буд.</w:t>
            </w:r>
            <w:r w:rsidR="00287E86" w:rsidRPr="00287E86">
              <w:rPr>
                <w:sz w:val="22"/>
                <w:szCs w:val="22"/>
                <w:lang w:val="ru-RU"/>
              </w:rPr>
              <w:t>95</w:t>
            </w:r>
            <w:r w:rsidR="00125979">
              <w:rPr>
                <w:sz w:val="22"/>
                <w:szCs w:val="22"/>
              </w:rPr>
              <w:t>.,</w:t>
            </w:r>
            <w:r w:rsidRPr="005A4B63">
              <w:rPr>
                <w:sz w:val="22"/>
                <w:szCs w:val="22"/>
              </w:rPr>
              <w:t xml:space="preserve"> </w:t>
            </w:r>
            <w:proofErr w:type="spellStart"/>
            <w:r w:rsidRPr="005A4B63">
              <w:rPr>
                <w:sz w:val="22"/>
                <w:szCs w:val="22"/>
              </w:rPr>
              <w:t>смт.Велика</w:t>
            </w:r>
            <w:proofErr w:type="spellEnd"/>
            <w:r w:rsidRPr="005A4B63">
              <w:rPr>
                <w:sz w:val="22"/>
                <w:szCs w:val="22"/>
              </w:rPr>
              <w:t xml:space="preserve"> </w:t>
            </w:r>
            <w:proofErr w:type="spellStart"/>
            <w:r w:rsidRPr="005A4B63">
              <w:rPr>
                <w:sz w:val="22"/>
                <w:szCs w:val="22"/>
              </w:rPr>
              <w:t>Березовиця</w:t>
            </w:r>
            <w:proofErr w:type="spellEnd"/>
            <w:r w:rsidRPr="005A4B63">
              <w:rPr>
                <w:sz w:val="22"/>
                <w:szCs w:val="22"/>
              </w:rPr>
              <w:t xml:space="preserve">, </w:t>
            </w:r>
          </w:p>
          <w:p w14:paraId="67B31299" w14:textId="77777777" w:rsidR="005A4B63" w:rsidRPr="005A4B63" w:rsidRDefault="00125979" w:rsidP="00C23ADA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A4B63" w:rsidRPr="005A4B63">
              <w:rPr>
                <w:sz w:val="22"/>
                <w:szCs w:val="22"/>
              </w:rPr>
              <w:t>Тернопільська    область, 47724</w:t>
            </w:r>
          </w:p>
        </w:tc>
      </w:tr>
      <w:tr w:rsidR="005A4B63" w14:paraId="01BBBB53" w14:textId="77777777" w:rsidTr="005A4B63">
        <w:trPr>
          <w:trHeight w:hRule="exact" w:val="1199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3D386" w14:textId="77777777" w:rsidR="005A4B63" w:rsidRDefault="005A4B63" w:rsidP="001656D3">
            <w:pPr>
              <w:shd w:val="clear" w:color="auto" w:fill="FFFFFF"/>
              <w:ind w:left="48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6985E" w14:textId="77777777" w:rsidR="005A4B63" w:rsidRDefault="005A4B63" w:rsidP="001656D3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Інформація   щодо   режиму роботи</w:t>
            </w:r>
          </w:p>
        </w:tc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01C13" w14:textId="77777777" w:rsidR="005A4B63" w:rsidRPr="005A4B63" w:rsidRDefault="005A4B63" w:rsidP="00C23ADA">
            <w:pPr>
              <w:shd w:val="clear" w:color="auto" w:fill="FFFFFF"/>
              <w:spacing w:line="274" w:lineRule="exact"/>
              <w:ind w:firstLine="139"/>
              <w:rPr>
                <w:rFonts w:eastAsia="Times New Roman"/>
                <w:iCs/>
                <w:sz w:val="22"/>
                <w:szCs w:val="22"/>
              </w:rPr>
            </w:pPr>
            <w:r w:rsidRPr="005A4B63">
              <w:rPr>
                <w:rFonts w:eastAsia="Times New Roman"/>
                <w:iCs/>
                <w:sz w:val="22"/>
                <w:szCs w:val="22"/>
              </w:rPr>
              <w:t>Понеділок, вівторок, четвер, п’ятниця – з 09.00 по 16.00 год.</w:t>
            </w:r>
          </w:p>
          <w:p w14:paraId="7771DB24" w14:textId="77777777" w:rsidR="005A4B63" w:rsidRPr="005A4B63" w:rsidRDefault="005A4B63" w:rsidP="00C23ADA">
            <w:pPr>
              <w:shd w:val="clear" w:color="auto" w:fill="FFFFFF"/>
              <w:spacing w:line="274" w:lineRule="exact"/>
              <w:ind w:firstLine="139"/>
              <w:rPr>
                <w:rFonts w:eastAsia="Times New Roman"/>
                <w:iCs/>
                <w:sz w:val="22"/>
                <w:szCs w:val="22"/>
              </w:rPr>
            </w:pPr>
            <w:r w:rsidRPr="005A4B63">
              <w:rPr>
                <w:rFonts w:eastAsia="Times New Roman"/>
                <w:iCs/>
                <w:sz w:val="22"/>
                <w:szCs w:val="22"/>
              </w:rPr>
              <w:t>Середа – з 09.00 по 20.00 год.</w:t>
            </w:r>
          </w:p>
          <w:p w14:paraId="65F0F6E7" w14:textId="77777777" w:rsidR="005A4B63" w:rsidRPr="005A4B63" w:rsidRDefault="005A4B63" w:rsidP="00C23ADA">
            <w:pPr>
              <w:shd w:val="clear" w:color="auto" w:fill="FFFFFF"/>
              <w:spacing w:line="274" w:lineRule="exact"/>
              <w:ind w:firstLine="139"/>
              <w:rPr>
                <w:rFonts w:eastAsia="Times New Roman"/>
                <w:iCs/>
                <w:sz w:val="22"/>
                <w:szCs w:val="22"/>
              </w:rPr>
            </w:pPr>
            <w:r w:rsidRPr="005A4B63">
              <w:rPr>
                <w:rFonts w:eastAsia="Times New Roman"/>
                <w:iCs/>
                <w:sz w:val="22"/>
                <w:szCs w:val="22"/>
              </w:rPr>
              <w:t>Без перерви на обід</w:t>
            </w:r>
          </w:p>
          <w:p w14:paraId="683CDB73" w14:textId="77777777" w:rsidR="005A4B63" w:rsidRPr="005A4B63" w:rsidRDefault="005A4B63" w:rsidP="00C23ADA">
            <w:pPr>
              <w:shd w:val="clear" w:color="auto" w:fill="FFFFFF"/>
              <w:spacing w:line="274" w:lineRule="exact"/>
              <w:ind w:firstLine="139"/>
              <w:rPr>
                <w:sz w:val="22"/>
                <w:szCs w:val="22"/>
              </w:rPr>
            </w:pPr>
            <w:r w:rsidRPr="005A4B63">
              <w:rPr>
                <w:sz w:val="22"/>
                <w:szCs w:val="22"/>
              </w:rPr>
              <w:t>Субота, неділя – вихідні дні</w:t>
            </w:r>
          </w:p>
        </w:tc>
      </w:tr>
      <w:tr w:rsidR="005A4B63" w14:paraId="3BD7CC3D" w14:textId="77777777" w:rsidTr="00125979">
        <w:trPr>
          <w:trHeight w:hRule="exact" w:val="913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E0BE3" w14:textId="77777777" w:rsidR="005A4B63" w:rsidRDefault="005A4B63" w:rsidP="001656D3">
            <w:pPr>
              <w:shd w:val="clear" w:color="auto" w:fill="FFFFFF"/>
              <w:ind w:left="53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AC7CE" w14:textId="77777777" w:rsidR="005A4B63" w:rsidRDefault="005A4B63" w:rsidP="001656D3">
            <w:pPr>
              <w:shd w:val="clear" w:color="auto" w:fill="FFFFFF"/>
              <w:spacing w:line="274" w:lineRule="exact"/>
              <w:ind w:firstLine="10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Телефон/факс        (довідки), адреса   електронної   пошти </w:t>
            </w:r>
            <w:r>
              <w:rPr>
                <w:rFonts w:eastAsia="Times New Roman"/>
                <w:sz w:val="24"/>
                <w:szCs w:val="24"/>
              </w:rPr>
              <w:t xml:space="preserve">та </w:t>
            </w:r>
            <w:r>
              <w:rPr>
                <w:rFonts w:eastAsia="Times New Roman"/>
                <w:sz w:val="24"/>
                <w:szCs w:val="24"/>
                <w:lang w:val="ru-RU"/>
              </w:rPr>
              <w:t>вебсайт</w:t>
            </w:r>
          </w:p>
        </w:tc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FE720" w14:textId="77777777" w:rsidR="005A4B63" w:rsidRDefault="005A4B63" w:rsidP="00C23ADA">
            <w:pPr>
              <w:shd w:val="clear" w:color="auto" w:fill="FFFFFF"/>
              <w:spacing w:line="274" w:lineRule="exact"/>
              <w:ind w:firstLine="139"/>
            </w:pPr>
            <w:proofErr w:type="spellStart"/>
            <w:r>
              <w:t>Вебсайт</w:t>
            </w:r>
            <w:proofErr w:type="spellEnd"/>
            <w:r>
              <w:t xml:space="preserve">: </w:t>
            </w:r>
            <w:proofErr w:type="spellStart"/>
            <w:r w:rsidR="00125979">
              <w:rPr>
                <w:lang w:val="en-US"/>
              </w:rPr>
              <w:t>vbsr</w:t>
            </w:r>
            <w:proofErr w:type="spellEnd"/>
            <w:r w:rsidR="00125979">
              <w:t>.</w:t>
            </w:r>
            <w:r w:rsidR="00125979">
              <w:rPr>
                <w:lang w:val="en-US"/>
              </w:rPr>
              <w:t>gov</w:t>
            </w:r>
            <w:r w:rsidR="00125979">
              <w:t>.</w:t>
            </w:r>
            <w:proofErr w:type="spellStart"/>
            <w:r w:rsidR="00125979">
              <w:rPr>
                <w:lang w:val="en-US"/>
              </w:rPr>
              <w:t>ua</w:t>
            </w:r>
            <w:proofErr w:type="spellEnd"/>
            <w:r w:rsidR="00125979">
              <w:t>, розділ ЦНАП</w:t>
            </w:r>
          </w:p>
          <w:p w14:paraId="1852A6CC" w14:textId="77777777" w:rsidR="00125979" w:rsidRDefault="00125979" w:rsidP="00C23ADA">
            <w:pPr>
              <w:shd w:val="clear" w:color="auto" w:fill="FFFFFF"/>
              <w:spacing w:line="274" w:lineRule="exact"/>
              <w:ind w:firstLine="139"/>
            </w:pPr>
            <w:r>
              <w:t>Телефон: 095 820 41 95</w:t>
            </w:r>
          </w:p>
          <w:p w14:paraId="35D59070" w14:textId="77777777" w:rsidR="00287E86" w:rsidRPr="00287E86" w:rsidRDefault="00125979" w:rsidP="00287E86">
            <w:pPr>
              <w:shd w:val="clear" w:color="auto" w:fill="FFFFFF"/>
              <w:spacing w:line="274" w:lineRule="exact"/>
              <w:ind w:firstLine="139"/>
              <w:rPr>
                <w:lang w:val="ru-RU"/>
              </w:rPr>
            </w:pPr>
            <w:r>
              <w:t xml:space="preserve">Електронна пошта: </w:t>
            </w:r>
            <w:proofErr w:type="spellStart"/>
            <w:r w:rsidR="00287E86" w:rsidRPr="00287E86">
              <w:t>vbsr.cnap</w:t>
            </w:r>
            <w:proofErr w:type="spellEnd"/>
            <w:r w:rsidR="00287E86" w:rsidRPr="00287E86">
              <w:t>@</w:t>
            </w:r>
            <w:proofErr w:type="spellStart"/>
            <w:r w:rsidR="00287E86" w:rsidRPr="00287E86">
              <w:rPr>
                <w:lang w:val="en-US"/>
              </w:rPr>
              <w:t>ukr</w:t>
            </w:r>
            <w:proofErr w:type="spellEnd"/>
            <w:r w:rsidR="00287E86" w:rsidRPr="00287E86">
              <w:t>.</w:t>
            </w:r>
            <w:proofErr w:type="spellStart"/>
            <w:r w:rsidR="00287E86" w:rsidRPr="00287E86">
              <w:t>net</w:t>
            </w:r>
            <w:proofErr w:type="spellEnd"/>
          </w:p>
          <w:p w14:paraId="5D12F898" w14:textId="77777777" w:rsidR="00125979" w:rsidRPr="00287E86" w:rsidRDefault="00125979" w:rsidP="00C23ADA">
            <w:pPr>
              <w:shd w:val="clear" w:color="auto" w:fill="FFFFFF"/>
              <w:spacing w:line="274" w:lineRule="exact"/>
              <w:ind w:firstLine="139"/>
              <w:rPr>
                <w:lang w:val="ru-RU"/>
              </w:rPr>
            </w:pPr>
          </w:p>
        </w:tc>
      </w:tr>
      <w:tr w:rsidR="005A4B63" w14:paraId="11A4C4CE" w14:textId="77777777" w:rsidTr="001656D3">
        <w:trPr>
          <w:trHeight w:hRule="exact" w:val="413"/>
        </w:trPr>
        <w:tc>
          <w:tcPr>
            <w:tcW w:w="3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32503" w14:textId="77777777" w:rsidR="005A4B63" w:rsidRDefault="005A4B63" w:rsidP="001656D3">
            <w:pPr>
              <w:shd w:val="clear" w:color="auto" w:fill="FFFFFF"/>
              <w:ind w:left="542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Нормативні акти, якими</w:t>
            </w:r>
          </w:p>
        </w:tc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FD0A9" w14:textId="77777777" w:rsidR="005A4B63" w:rsidRDefault="00125979" w:rsidP="001656D3">
            <w:pPr>
              <w:shd w:val="clear" w:color="auto" w:fill="FFFFFF"/>
            </w:pPr>
            <w:proofErr w:type="spellStart"/>
            <w:r>
              <w:rPr>
                <w:rFonts w:eastAsia="Times New Roman"/>
                <w:b/>
                <w:bCs/>
                <w:spacing w:val="-3"/>
                <w:sz w:val="24"/>
                <w:szCs w:val="24"/>
                <w:lang w:val="ru-RU"/>
              </w:rPr>
              <w:t>регламентує</w:t>
            </w:r>
            <w:r w:rsidR="005A4B63">
              <w:rPr>
                <w:rFonts w:eastAsia="Times New Roman"/>
                <w:b/>
                <w:bCs/>
                <w:spacing w:val="-3"/>
                <w:sz w:val="24"/>
                <w:szCs w:val="24"/>
                <w:lang w:val="ru-RU"/>
              </w:rPr>
              <w:t>ться</w:t>
            </w:r>
            <w:proofErr w:type="spellEnd"/>
            <w:r w:rsidR="005A4B63">
              <w:rPr>
                <w:rFonts w:eastAsia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="005A4B63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надання адміністративної послуги</w:t>
            </w:r>
          </w:p>
        </w:tc>
      </w:tr>
      <w:tr w:rsidR="005A4B63" w14:paraId="52F0A8B1" w14:textId="77777777" w:rsidTr="001656D3">
        <w:trPr>
          <w:trHeight w:hRule="exact" w:val="68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ECB67" w14:textId="77777777" w:rsidR="005A4B63" w:rsidRDefault="005A4B63" w:rsidP="001656D3">
            <w:pPr>
              <w:shd w:val="clear" w:color="auto" w:fill="FFFFFF"/>
              <w:ind w:left="48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E33F1" w14:textId="77777777" w:rsidR="005A4B63" w:rsidRDefault="005A4B63" w:rsidP="001656D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Закони України</w:t>
            </w:r>
          </w:p>
        </w:tc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B7266" w14:textId="77777777" w:rsidR="005A4B63" w:rsidRDefault="005A4B63" w:rsidP="001656D3">
            <w:pPr>
              <w:shd w:val="clear" w:color="auto" w:fill="FFFFFF"/>
              <w:spacing w:line="278" w:lineRule="exact"/>
              <w:ind w:firstLine="211"/>
              <w:jc w:val="both"/>
            </w:pPr>
            <w:r>
              <w:rPr>
                <w:rFonts w:eastAsia="Times New Roman"/>
                <w:sz w:val="24"/>
                <w:szCs w:val="24"/>
              </w:rPr>
              <w:t>Закон України «Про державну реєстрацію речових прав на нерухоме майно та їх обтяжень»</w:t>
            </w:r>
          </w:p>
        </w:tc>
      </w:tr>
      <w:tr w:rsidR="005A4B63" w14:paraId="4B81E405" w14:textId="77777777" w:rsidTr="001656D3">
        <w:trPr>
          <w:trHeight w:hRule="exact" w:val="344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46F08" w14:textId="77777777" w:rsidR="005A4B63" w:rsidRDefault="005A4B63" w:rsidP="001656D3">
            <w:pPr>
              <w:shd w:val="clear" w:color="auto" w:fill="FFFFFF"/>
              <w:ind w:left="58"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472D9" w14:textId="77777777" w:rsidR="005A4B63" w:rsidRDefault="005A4B63" w:rsidP="001656D3">
            <w:pPr>
              <w:shd w:val="clear" w:color="auto" w:fill="FFFFFF"/>
              <w:spacing w:line="274" w:lineRule="exact"/>
              <w:ind w:right="336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Акти Кабінету Міністрів </w:t>
            </w:r>
            <w:r>
              <w:rPr>
                <w:rFonts w:eastAsia="Times New Roman"/>
                <w:sz w:val="24"/>
                <w:szCs w:val="24"/>
              </w:rPr>
              <w:t>України</w:t>
            </w:r>
          </w:p>
        </w:tc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6F33A" w14:textId="77777777" w:rsidR="005A4B63" w:rsidRDefault="005A4B63" w:rsidP="001656D3">
            <w:pPr>
              <w:shd w:val="clear" w:color="auto" w:fill="FFFFFF"/>
              <w:spacing w:line="274" w:lineRule="exact"/>
              <w:ind w:firstLine="206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Постанова Кабінету Міністрів України від 25 грудня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2015 року № 1127 «Про державну реєстрацію речових прав </w:t>
            </w:r>
            <w:r>
              <w:rPr>
                <w:rFonts w:eastAsia="Times New Roman"/>
                <w:spacing w:val="-1"/>
                <w:sz w:val="24"/>
                <w:szCs w:val="24"/>
              </w:rPr>
              <w:t>на нерухоме майно та їх обтяжень» (зі змінами);</w:t>
            </w:r>
          </w:p>
          <w:p w14:paraId="483DF6C6" w14:textId="77777777" w:rsidR="005A4B63" w:rsidRDefault="005A4B63" w:rsidP="001656D3">
            <w:pPr>
              <w:shd w:val="clear" w:color="auto" w:fill="FFFFFF"/>
              <w:spacing w:line="274" w:lineRule="exact"/>
              <w:ind w:firstLine="216"/>
              <w:jc w:val="both"/>
            </w:pPr>
            <w:r>
              <w:rPr>
                <w:rFonts w:eastAsia="Times New Roman"/>
                <w:sz w:val="24"/>
                <w:szCs w:val="24"/>
              </w:rPr>
              <w:t>постанова Кабінету Міністрів України від 26 жовтня 2011 року № 1141 «Про затвердження Порядку ведення Державного реєстру речових прав на нерухоме майно» (зі змінами);</w:t>
            </w:r>
          </w:p>
          <w:p w14:paraId="0C30E9B1" w14:textId="77777777" w:rsidR="005A4B63" w:rsidRDefault="005A4B63" w:rsidP="001656D3">
            <w:pPr>
              <w:shd w:val="clear" w:color="auto" w:fill="FFFFFF"/>
              <w:spacing w:line="274" w:lineRule="exact"/>
              <w:ind w:firstLine="216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постанова Кабінету Міністрів України від 06 березня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2022 року № 209 «Деякі питання державної реєстрації та </w:t>
            </w:r>
            <w:r>
              <w:rPr>
                <w:rFonts w:eastAsia="Times New Roman"/>
                <w:sz w:val="24"/>
                <w:szCs w:val="24"/>
              </w:rPr>
              <w:t>функціонування єдиних та державних реєстрів, держателем яких є Міністерство юстиції, в умовах воєнного стану» (зі змінами)</w:t>
            </w:r>
          </w:p>
        </w:tc>
      </w:tr>
      <w:tr w:rsidR="005A4B63" w14:paraId="0993047F" w14:textId="77777777" w:rsidTr="001656D3">
        <w:trPr>
          <w:trHeight w:hRule="exact" w:val="2909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580E9" w14:textId="77777777" w:rsidR="005A4B63" w:rsidRDefault="005A4B63" w:rsidP="001656D3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6</w:t>
            </w:r>
          </w:p>
          <w:p w14:paraId="40FF5677" w14:textId="77777777" w:rsidR="005A4B63" w:rsidRDefault="005A4B63" w:rsidP="001656D3">
            <w:pPr>
              <w:shd w:val="clear" w:color="auto" w:fill="FFFFFF"/>
            </w:pPr>
            <w:r>
              <w:rPr>
                <w:rFonts w:eastAsia="Times New Roman"/>
                <w:w w:val="44"/>
                <w:sz w:val="6"/>
                <w:szCs w:val="6"/>
              </w:rPr>
              <w:t>■ ...</w:t>
            </w: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4FBAF" w14:textId="77777777" w:rsidR="005A4B63" w:rsidRDefault="005A4B63" w:rsidP="001656D3">
            <w:pPr>
              <w:shd w:val="clear" w:color="auto" w:fill="FFFFFF"/>
              <w:spacing w:line="283" w:lineRule="exact"/>
              <w:ind w:right="182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Акти центральних органів </w:t>
            </w:r>
            <w:r>
              <w:rPr>
                <w:rFonts w:eastAsia="Times New Roman"/>
                <w:sz w:val="24"/>
                <w:szCs w:val="24"/>
              </w:rPr>
              <w:t>виконавчої влади</w:t>
            </w:r>
          </w:p>
        </w:tc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823FE" w14:textId="77777777" w:rsidR="005A4B63" w:rsidRDefault="005A4B63" w:rsidP="001656D3">
            <w:pPr>
              <w:shd w:val="clear" w:color="auto" w:fill="FFFFFF"/>
              <w:spacing w:line="274" w:lineRule="exact"/>
              <w:ind w:firstLine="216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Наказ Міністерства юстиції України від 21 листопада 2016 року № 3276/5 «Про затвердження Вимог до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оформлення заяв та рішень у сфері державної реєстрації </w:t>
            </w:r>
            <w:r>
              <w:rPr>
                <w:rFonts w:eastAsia="Times New Roman"/>
                <w:sz w:val="24"/>
                <w:szCs w:val="24"/>
              </w:rPr>
              <w:t xml:space="preserve">речових прав на нерухоме майно та їх обтяжень», зареєстрований у Міністерстві юстиції України </w:t>
            </w:r>
            <w:r>
              <w:rPr>
                <w:rFonts w:eastAsia="Times New Roman"/>
                <w:spacing w:val="-1"/>
                <w:sz w:val="24"/>
                <w:szCs w:val="24"/>
              </w:rPr>
              <w:t>21 листопада 2016 року за № 1504/29634 (зі змінами);</w:t>
            </w:r>
          </w:p>
          <w:p w14:paraId="6269A2AF" w14:textId="77777777" w:rsidR="005A4B63" w:rsidRDefault="005A4B63" w:rsidP="001656D3">
            <w:pPr>
              <w:shd w:val="clear" w:color="auto" w:fill="FFFFFF"/>
              <w:spacing w:line="274" w:lineRule="exact"/>
              <w:ind w:firstLine="226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наказ Міністерства юстиції України від 28 березня 2016 року № 898/5 «Про врегулювання відносин, пов'язаних з державною реєстрацією речових прав на </w:t>
            </w:r>
            <w:r>
              <w:rPr>
                <w:rFonts w:eastAsia="Times New Roman"/>
                <w:spacing w:val="-2"/>
                <w:sz w:val="24"/>
                <w:szCs w:val="24"/>
              </w:rPr>
              <w:t>нерухоме майно, що розташоване на тимчасово окупованій</w:t>
            </w:r>
          </w:p>
        </w:tc>
      </w:tr>
    </w:tbl>
    <w:p w14:paraId="68202558" w14:textId="77777777" w:rsidR="005A4B63" w:rsidRDefault="005A4B63" w:rsidP="005A4B63">
      <w:pPr>
        <w:sectPr w:rsidR="005A4B63" w:rsidSect="00B979A1">
          <w:pgSz w:w="11909" w:h="16834"/>
          <w:pgMar w:top="1178" w:right="469" w:bottom="360" w:left="1687" w:header="708" w:footer="708" w:gutter="0"/>
          <w:cols w:space="60"/>
          <w:noEndnote/>
        </w:sectPr>
      </w:pPr>
    </w:p>
    <w:p w14:paraId="34459D6D" w14:textId="77777777" w:rsidR="005A4B63" w:rsidRDefault="005A4B63" w:rsidP="005A4B63">
      <w:pPr>
        <w:shd w:val="clear" w:color="auto" w:fill="FFFFFF"/>
        <w:ind w:right="72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2</w:t>
      </w:r>
    </w:p>
    <w:p w14:paraId="6DB52D1F" w14:textId="77777777" w:rsidR="005A4B63" w:rsidRDefault="005A4B63" w:rsidP="005A4B63">
      <w:pPr>
        <w:spacing w:after="43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"/>
        <w:gridCol w:w="3058"/>
        <w:gridCol w:w="6254"/>
      </w:tblGrid>
      <w:tr w:rsidR="005A4B63" w14:paraId="6663D34E" w14:textId="77777777" w:rsidTr="001656D3">
        <w:trPr>
          <w:trHeight w:hRule="exact" w:val="69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0E5E3" w14:textId="77777777" w:rsidR="005A4B63" w:rsidRDefault="005A4B63" w:rsidP="001656D3">
            <w:pPr>
              <w:shd w:val="clear" w:color="auto" w:fill="FFFFFF"/>
            </w:pP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01766" w14:textId="77777777" w:rsidR="005A4B63" w:rsidRDefault="005A4B63" w:rsidP="001656D3">
            <w:pPr>
              <w:shd w:val="clear" w:color="auto" w:fill="FFFFFF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E670A" w14:textId="77777777" w:rsidR="005A4B63" w:rsidRDefault="005A4B63" w:rsidP="001656D3">
            <w:pPr>
              <w:shd w:val="clear" w:color="auto" w:fill="FFFFFF"/>
              <w:spacing w:line="274" w:lineRule="exact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території України», зареєстрований у Міністерстві юстиції </w:t>
            </w:r>
            <w:r>
              <w:rPr>
                <w:rFonts w:eastAsia="Times New Roman"/>
                <w:sz w:val="24"/>
                <w:szCs w:val="24"/>
              </w:rPr>
              <w:t>України 29 березня 2016 року за № 468/28598 (зі змінами)</w:t>
            </w:r>
          </w:p>
        </w:tc>
      </w:tr>
      <w:tr w:rsidR="005A4B63" w14:paraId="1FF40B3B" w14:textId="77777777" w:rsidTr="001656D3">
        <w:trPr>
          <w:trHeight w:hRule="exact" w:val="413"/>
        </w:trPr>
        <w:tc>
          <w:tcPr>
            <w:tcW w:w="9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E4E06" w14:textId="77777777" w:rsidR="005A4B63" w:rsidRDefault="005A4B63" w:rsidP="001656D3">
            <w:pPr>
              <w:shd w:val="clear" w:color="auto" w:fill="FFFFFF"/>
              <w:ind w:left="2328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5A4B63" w14:paraId="6C200683" w14:textId="77777777" w:rsidTr="001656D3">
        <w:trPr>
          <w:trHeight w:hRule="exact" w:val="965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FA21C" w14:textId="77777777" w:rsidR="005A4B63" w:rsidRDefault="005A4B63" w:rsidP="001656D3">
            <w:pPr>
              <w:shd w:val="clear" w:color="auto" w:fill="FFFFFF"/>
              <w:ind w:left="48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AF78C" w14:textId="77777777" w:rsidR="005A4B63" w:rsidRDefault="005A4B63" w:rsidP="001656D3">
            <w:pPr>
              <w:shd w:val="clear" w:color="auto" w:fill="FFFFFF"/>
              <w:spacing w:line="283" w:lineRule="exact"/>
              <w:ind w:right="259"/>
            </w:pPr>
            <w:r>
              <w:rPr>
                <w:rFonts w:eastAsia="Times New Roman"/>
                <w:sz w:val="24"/>
                <w:szCs w:val="24"/>
              </w:rPr>
              <w:t xml:space="preserve">Підстава для отримання </w:t>
            </w:r>
            <w:r>
              <w:rPr>
                <w:rFonts w:eastAsia="Times New Roman"/>
                <w:spacing w:val="-3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77493" w14:textId="77777777" w:rsidR="005A4B63" w:rsidRDefault="005A4B63" w:rsidP="001656D3">
            <w:pPr>
              <w:shd w:val="clear" w:color="auto" w:fill="FFFFFF"/>
              <w:spacing w:line="274" w:lineRule="exact"/>
              <w:ind w:firstLine="192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Заява власника, іншого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правонабувача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сторони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правочину, у яких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виникло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речове право, перейшло чи </w:t>
            </w:r>
            <w:r>
              <w:rPr>
                <w:rFonts w:eastAsia="Times New Roman"/>
                <w:sz w:val="24"/>
                <w:szCs w:val="24"/>
              </w:rPr>
              <w:t>припинилося речове право, або уповноважена ними особа</w:t>
            </w:r>
          </w:p>
        </w:tc>
      </w:tr>
      <w:tr w:rsidR="005A4B63" w14:paraId="136D854C" w14:textId="77777777" w:rsidTr="001656D3">
        <w:trPr>
          <w:trHeight w:hRule="exact" w:val="344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6CB00" w14:textId="77777777" w:rsidR="005A4B63" w:rsidRDefault="005A4B63" w:rsidP="001656D3">
            <w:pPr>
              <w:shd w:val="clear" w:color="auto" w:fill="FFFFFF"/>
              <w:ind w:left="53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678C5" w14:textId="77777777" w:rsidR="005A4B63" w:rsidRDefault="005A4B63" w:rsidP="001656D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Вичерпний перелік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документів, необхідних для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отримання адміністративної </w:t>
            </w:r>
            <w:r>
              <w:rPr>
                <w:rFonts w:eastAsia="Times New Roman"/>
                <w:sz w:val="24"/>
                <w:szCs w:val="24"/>
              </w:rPr>
              <w:t>послуги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3F920" w14:textId="77777777" w:rsidR="005A4B63" w:rsidRDefault="005A4B63" w:rsidP="001656D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Заява про державну реєстрацію прав;</w:t>
            </w:r>
          </w:p>
          <w:p w14:paraId="3E493F7B" w14:textId="77777777" w:rsidR="005A4B63" w:rsidRDefault="005A4B63" w:rsidP="001656D3">
            <w:pPr>
              <w:shd w:val="clear" w:color="auto" w:fill="FFFFFF"/>
              <w:spacing w:line="274" w:lineRule="exact"/>
              <w:ind w:firstLine="216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документ, що підтверджує сплату адміністративного збору в повному обсязі або документ, що підтверджує </w:t>
            </w:r>
            <w:r>
              <w:rPr>
                <w:rFonts w:eastAsia="Times New Roman"/>
                <w:spacing w:val="-1"/>
                <w:sz w:val="24"/>
                <w:szCs w:val="24"/>
              </w:rPr>
              <w:t>право на звільнення від сплати адміністративного збору;</w:t>
            </w:r>
          </w:p>
          <w:p w14:paraId="1B151905" w14:textId="77777777" w:rsidR="005A4B63" w:rsidRDefault="005A4B63" w:rsidP="001656D3">
            <w:pPr>
              <w:shd w:val="clear" w:color="auto" w:fill="FFFFFF"/>
              <w:spacing w:line="274" w:lineRule="exact"/>
              <w:ind w:firstLine="216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документи, необхідні для відповідної реєстрації,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передбачені статтею 27 Закону України «Про державну </w:t>
            </w:r>
            <w:r>
              <w:rPr>
                <w:rFonts w:eastAsia="Times New Roman"/>
                <w:sz w:val="24"/>
                <w:szCs w:val="24"/>
              </w:rPr>
              <w:t xml:space="preserve">реєстрацію речових прав на нерухоме майно та їх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обтяжень» та Порядком державної реєстрації речових прав </w:t>
            </w:r>
            <w:r>
              <w:rPr>
                <w:rFonts w:eastAsia="Times New Roman"/>
                <w:sz w:val="24"/>
                <w:szCs w:val="24"/>
              </w:rPr>
              <w:t xml:space="preserve">на нерухоме майно та їх обтяжень, затвердженим постановою Кабінету Міністрів України від 25 грудня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2015 року № 1127 «Про державну реєстрацію речових прав </w:t>
            </w:r>
            <w:r>
              <w:rPr>
                <w:rFonts w:eastAsia="Times New Roman"/>
                <w:sz w:val="24"/>
                <w:szCs w:val="24"/>
              </w:rPr>
              <w:t>на нерухоме майно та їх обтяжень» (зі змінами)</w:t>
            </w:r>
          </w:p>
        </w:tc>
      </w:tr>
      <w:tr w:rsidR="005A4B63" w14:paraId="16202C13" w14:textId="77777777" w:rsidTr="001656D3">
        <w:trPr>
          <w:trHeight w:hRule="exact" w:val="1512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F7C17" w14:textId="77777777" w:rsidR="005A4B63" w:rsidRDefault="005A4B63" w:rsidP="001656D3">
            <w:pPr>
              <w:shd w:val="clear" w:color="auto" w:fill="FFFFFF"/>
              <w:ind w:left="48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86322" w14:textId="77777777" w:rsidR="005A4B63" w:rsidRDefault="005A4B63" w:rsidP="001656D3">
            <w:pPr>
              <w:shd w:val="clear" w:color="auto" w:fill="FFFFFF"/>
              <w:spacing w:line="278" w:lineRule="exact"/>
              <w:ind w:right="19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Спосіб подання документів, </w:t>
            </w:r>
            <w:r>
              <w:rPr>
                <w:rFonts w:eastAsia="Times New Roman"/>
                <w:spacing w:val="-1"/>
                <w:sz w:val="24"/>
                <w:szCs w:val="24"/>
              </w:rPr>
              <w:t>необхідних для отримання адміністративної послуги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FF508" w14:textId="77777777" w:rsidR="005A4B63" w:rsidRDefault="005A4B63" w:rsidP="001656D3">
            <w:pPr>
              <w:shd w:val="clear" w:color="auto" w:fill="FFFFFF"/>
              <w:tabs>
                <w:tab w:val="left" w:pos="653"/>
              </w:tabs>
              <w:spacing w:line="274" w:lineRule="exact"/>
              <w:ind w:firstLine="235"/>
              <w:jc w:val="both"/>
            </w:pPr>
            <w:r>
              <w:rPr>
                <w:spacing w:val="-19"/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у паперовій формі - заявником особисто або</w:t>
            </w:r>
            <w:r>
              <w:rPr>
                <w:rFonts w:eastAsia="Times New Roman"/>
                <w:sz w:val="24"/>
                <w:szCs w:val="24"/>
              </w:rPr>
              <w:br/>
              <w:t>уповноваженою ним особою;</w:t>
            </w:r>
          </w:p>
          <w:p w14:paraId="3C57FA0A" w14:textId="77777777" w:rsidR="005A4B63" w:rsidRDefault="005A4B63" w:rsidP="001656D3">
            <w:pPr>
              <w:shd w:val="clear" w:color="auto" w:fill="FFFFFF"/>
              <w:tabs>
                <w:tab w:val="left" w:pos="653"/>
              </w:tabs>
              <w:spacing w:line="274" w:lineRule="exact"/>
              <w:ind w:firstLine="211"/>
              <w:jc w:val="both"/>
            </w:pPr>
            <w:r>
              <w:rPr>
                <w:spacing w:val="-7"/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в електронній формі - через Єдиний державний</w:t>
            </w:r>
            <w:r>
              <w:rPr>
                <w:rFonts w:eastAsia="Times New Roman"/>
                <w:sz w:val="24"/>
                <w:szCs w:val="24"/>
              </w:rPr>
              <w:br/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вебпортал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електронних послуг чи інші інформаційні</w:t>
            </w:r>
            <w:r>
              <w:rPr>
                <w:rFonts w:eastAsia="Times New Roman"/>
                <w:sz w:val="24"/>
                <w:szCs w:val="24"/>
              </w:rPr>
              <w:br/>
              <w:t>системи*</w:t>
            </w:r>
          </w:p>
        </w:tc>
      </w:tr>
      <w:tr w:rsidR="005A4B63" w14:paraId="5ABF164E" w14:textId="77777777" w:rsidTr="001656D3">
        <w:trPr>
          <w:trHeight w:hRule="exact" w:val="1238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79198" w14:textId="77777777" w:rsidR="005A4B63" w:rsidRDefault="005A4B63" w:rsidP="001656D3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95301" w14:textId="77777777" w:rsidR="005A4B63" w:rsidRDefault="005A4B63" w:rsidP="001656D3">
            <w:pPr>
              <w:shd w:val="clear" w:color="auto" w:fill="FFFFFF"/>
              <w:spacing w:line="274" w:lineRule="exact"/>
              <w:ind w:right="230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Платність (безоплатність)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надання адміністративної </w:t>
            </w:r>
            <w:r>
              <w:rPr>
                <w:rFonts w:eastAsia="Times New Roman"/>
                <w:sz w:val="24"/>
                <w:szCs w:val="24"/>
              </w:rPr>
              <w:t>послуги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21EAA" w14:textId="77777777" w:rsidR="005A4B63" w:rsidRDefault="005A4B63" w:rsidP="001656D3">
            <w:pPr>
              <w:shd w:val="clear" w:color="auto" w:fill="FFFFFF"/>
              <w:spacing w:line="274" w:lineRule="exact"/>
              <w:ind w:firstLine="211"/>
              <w:jc w:val="both"/>
            </w:pPr>
            <w:r>
              <w:rPr>
                <w:rFonts w:eastAsia="Times New Roman"/>
                <w:sz w:val="24"/>
                <w:szCs w:val="24"/>
              </w:rPr>
              <w:t>Адміністративна послуга надається платно, крім випадків, визначених статтею 34 Закону України «Про державну реєстрацію речових прав на нерухоме майно та їх обтяжень»</w:t>
            </w:r>
          </w:p>
        </w:tc>
      </w:tr>
      <w:tr w:rsidR="005A4B63" w14:paraId="757BBCEF" w14:textId="77777777" w:rsidTr="001656D3">
        <w:trPr>
          <w:trHeight w:hRule="exact" w:val="345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7912B" w14:textId="77777777" w:rsidR="005A4B63" w:rsidRDefault="005A4B63" w:rsidP="001656D3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8FF81" w14:textId="77777777" w:rsidR="005A4B63" w:rsidRDefault="005A4B63" w:rsidP="001656D3">
            <w:pPr>
              <w:shd w:val="clear" w:color="auto" w:fill="FFFFFF"/>
              <w:spacing w:line="278" w:lineRule="exact"/>
              <w:ind w:right="259"/>
            </w:pPr>
            <w:r>
              <w:rPr>
                <w:rFonts w:eastAsia="Times New Roman"/>
                <w:sz w:val="24"/>
                <w:szCs w:val="24"/>
              </w:rPr>
              <w:t xml:space="preserve">Строк надання </w:t>
            </w:r>
            <w:r>
              <w:rPr>
                <w:rFonts w:eastAsia="Times New Roman"/>
                <w:spacing w:val="-3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ECC76" w14:textId="77777777" w:rsidR="005A4B63" w:rsidRDefault="005A4B63" w:rsidP="001656D3">
            <w:pPr>
              <w:shd w:val="clear" w:color="auto" w:fill="FFFFFF"/>
              <w:spacing w:line="274" w:lineRule="exact"/>
              <w:ind w:firstLine="211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Державна реєстрація інших речових прав, відмінних від права власності проводиться у строк, що не перевищує п'яти робочих днів з дня реєстрації відповідної заяви в </w:t>
            </w:r>
            <w:r>
              <w:rPr>
                <w:rFonts w:eastAsia="Times New Roman"/>
                <w:spacing w:val="-1"/>
                <w:sz w:val="24"/>
                <w:szCs w:val="24"/>
              </w:rPr>
              <w:t>Державному реєстрі прав, крім випадку, передбаченому статтею ЗГ</w:t>
            </w:r>
            <w:r>
              <w:rPr>
                <w:rFonts w:eastAsia="Times New Roman"/>
                <w:spacing w:val="-1"/>
                <w:sz w:val="24"/>
                <w:szCs w:val="24"/>
                <w:vertAlign w:val="superscript"/>
              </w:rPr>
              <w:t>2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Закону України «Про державну реєстрацію речових прав на нерухоме майно та їх обтяжень».</w:t>
            </w:r>
          </w:p>
          <w:p w14:paraId="0AC6811E" w14:textId="77777777" w:rsidR="005A4B63" w:rsidRDefault="005A4B63" w:rsidP="001656D3">
            <w:pPr>
              <w:shd w:val="clear" w:color="auto" w:fill="FFFFFF"/>
              <w:spacing w:line="274" w:lineRule="exact"/>
              <w:ind w:firstLine="216"/>
              <w:jc w:val="both"/>
            </w:pPr>
            <w:r>
              <w:rPr>
                <w:rFonts w:eastAsia="Times New Roman"/>
                <w:sz w:val="24"/>
                <w:szCs w:val="24"/>
              </w:rPr>
              <w:t>Скорочені строки проведення державної реєстрації речових прав на нерухоме майно, похідних від права власності:</w:t>
            </w:r>
          </w:p>
          <w:p w14:paraId="7C5422DA" w14:textId="77777777" w:rsidR="005A4B63" w:rsidRDefault="005A4B63" w:rsidP="001656D3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rFonts w:eastAsia="Times New Roman"/>
                <w:sz w:val="24"/>
                <w:szCs w:val="24"/>
              </w:rPr>
              <w:t>робочі дні;</w:t>
            </w:r>
          </w:p>
          <w:p w14:paraId="42CA05EC" w14:textId="77777777" w:rsidR="005A4B63" w:rsidRDefault="005A4B63" w:rsidP="001656D3">
            <w:pPr>
              <w:shd w:val="clear" w:color="auto" w:fill="FFFFFF"/>
              <w:tabs>
                <w:tab w:val="left" w:pos="461"/>
              </w:tabs>
              <w:spacing w:line="274" w:lineRule="exact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робочий день;</w:t>
            </w:r>
          </w:p>
          <w:p w14:paraId="5B520AF8" w14:textId="77777777" w:rsidR="005A4B63" w:rsidRDefault="005A4B63" w:rsidP="001656D3">
            <w:pPr>
              <w:shd w:val="clear" w:color="auto" w:fill="FFFFFF"/>
              <w:tabs>
                <w:tab w:val="left" w:pos="461"/>
              </w:tabs>
              <w:spacing w:line="274" w:lineRule="exact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години</w:t>
            </w:r>
          </w:p>
        </w:tc>
      </w:tr>
      <w:tr w:rsidR="005A4B63" w14:paraId="3C10A3BF" w14:textId="77777777" w:rsidTr="001656D3">
        <w:trPr>
          <w:trHeight w:hRule="exact" w:val="2626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C0BCB" w14:textId="77777777" w:rsidR="005A4B63" w:rsidRDefault="005A4B63" w:rsidP="001656D3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D450A" w14:textId="77777777" w:rsidR="005A4B63" w:rsidRDefault="005A4B63" w:rsidP="001656D3">
            <w:pPr>
              <w:shd w:val="clear" w:color="auto" w:fill="FFFFFF"/>
              <w:spacing w:line="274" w:lineRule="exact"/>
              <w:ind w:right="350"/>
            </w:pPr>
            <w:r>
              <w:rPr>
                <w:rFonts w:eastAsia="Times New Roman"/>
                <w:sz w:val="24"/>
                <w:szCs w:val="24"/>
              </w:rPr>
              <w:t xml:space="preserve">Перелік підстав для зупинення розгляду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документів, поданих для </w:t>
            </w:r>
            <w:r>
              <w:rPr>
                <w:rFonts w:eastAsia="Times New Roman"/>
                <w:sz w:val="24"/>
                <w:szCs w:val="24"/>
              </w:rPr>
              <w:t>державної реєстрації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E3F64" w14:textId="77777777" w:rsidR="005A4B63" w:rsidRDefault="005A4B63" w:rsidP="001656D3">
            <w:pPr>
              <w:shd w:val="clear" w:color="auto" w:fill="FFFFFF"/>
              <w:tabs>
                <w:tab w:val="left" w:pos="480"/>
              </w:tabs>
              <w:spacing w:line="274" w:lineRule="exact"/>
              <w:ind w:firstLine="158"/>
              <w:jc w:val="both"/>
            </w:pPr>
            <w:r>
              <w:rPr>
                <w:spacing w:val="-19"/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3"/>
                <w:sz w:val="24"/>
                <w:szCs w:val="24"/>
              </w:rPr>
              <w:t>подання документів для державної реєстрації прав не в</w:t>
            </w:r>
            <w:r>
              <w:rPr>
                <w:rFonts w:eastAsia="Times New Roman"/>
                <w:spacing w:val="-3"/>
                <w:sz w:val="24"/>
                <w:szCs w:val="24"/>
              </w:rPr>
              <w:br/>
            </w:r>
            <w:r>
              <w:rPr>
                <w:rFonts w:eastAsia="Times New Roman"/>
                <w:spacing w:val="-1"/>
                <w:sz w:val="24"/>
                <w:szCs w:val="24"/>
              </w:rPr>
              <w:t>повному обсязі, передбаченому законодавством;</w:t>
            </w:r>
          </w:p>
          <w:p w14:paraId="48929FFE" w14:textId="77777777" w:rsidR="005A4B63" w:rsidRDefault="005A4B63" w:rsidP="001656D3">
            <w:pPr>
              <w:shd w:val="clear" w:color="auto" w:fill="FFFFFF"/>
              <w:tabs>
                <w:tab w:val="left" w:pos="595"/>
              </w:tabs>
              <w:spacing w:line="274" w:lineRule="exact"/>
              <w:ind w:firstLine="134"/>
              <w:jc w:val="both"/>
            </w:pPr>
            <w:r>
              <w:rPr>
                <w:spacing w:val="-7"/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неподання заявником чи неотримання державним</w:t>
            </w:r>
            <w:r>
              <w:rPr>
                <w:rFonts w:eastAsia="Times New Roman"/>
                <w:sz w:val="24"/>
                <w:szCs w:val="24"/>
              </w:rPr>
              <w:br/>
              <w:t>реєстратором у порядку, визначеному у пункті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pacing w:val="-2"/>
                <w:sz w:val="24"/>
                <w:szCs w:val="24"/>
              </w:rPr>
              <w:t>3 частини третьої статті 10 Закону України «Про державну</w:t>
            </w:r>
            <w:r>
              <w:rPr>
                <w:rFonts w:eastAsia="Times New Roman"/>
                <w:spacing w:val="-2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реєстрацію речових прав на нерухоме майно та їх</w:t>
            </w:r>
            <w:r>
              <w:rPr>
                <w:rFonts w:eastAsia="Times New Roman"/>
                <w:sz w:val="24"/>
                <w:szCs w:val="24"/>
              </w:rPr>
              <w:br/>
              <w:t>обтяжень», інформації про зареєстровані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pacing w:val="-1"/>
                <w:sz w:val="24"/>
                <w:szCs w:val="24"/>
              </w:rPr>
              <w:t>до 01 січня 2013 року речові права на відповідне нерухоме</w:t>
            </w:r>
            <w:r>
              <w:rPr>
                <w:rFonts w:eastAsia="Times New Roman"/>
                <w:spacing w:val="-1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майно, якщо наявність такої інформації є необхідною для</w:t>
            </w:r>
          </w:p>
        </w:tc>
      </w:tr>
    </w:tbl>
    <w:p w14:paraId="6566B35F" w14:textId="77777777" w:rsidR="005A4B63" w:rsidRDefault="005A4B63" w:rsidP="005A4B63">
      <w:pPr>
        <w:sectPr w:rsidR="005A4B63" w:rsidSect="00B979A1">
          <w:pgSz w:w="11909" w:h="16834"/>
          <w:pgMar w:top="902" w:right="488" w:bottom="360" w:left="1692" w:header="708" w:footer="708" w:gutter="0"/>
          <w:cols w:space="60"/>
          <w:noEndnote/>
        </w:sect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56"/>
        <w:gridCol w:w="3117"/>
        <w:gridCol w:w="6234"/>
      </w:tblGrid>
      <w:tr w:rsidR="005A4B63" w14:paraId="09106C84" w14:textId="77777777" w:rsidTr="001656D3">
        <w:tc>
          <w:tcPr>
            <w:tcW w:w="456" w:type="dxa"/>
          </w:tcPr>
          <w:p w14:paraId="2FFC2D50" w14:textId="77777777" w:rsidR="005A4B63" w:rsidRDefault="005A4B63" w:rsidP="001656D3"/>
        </w:tc>
        <w:tc>
          <w:tcPr>
            <w:tcW w:w="3117" w:type="dxa"/>
          </w:tcPr>
          <w:p w14:paraId="78631BD1" w14:textId="77777777" w:rsidR="005A4B63" w:rsidRDefault="005A4B63" w:rsidP="001656D3"/>
        </w:tc>
        <w:tc>
          <w:tcPr>
            <w:tcW w:w="6234" w:type="dxa"/>
          </w:tcPr>
          <w:p w14:paraId="0D2F2541" w14:textId="77777777" w:rsidR="005A4B63" w:rsidRDefault="005A4B63" w:rsidP="001656D3">
            <w:pPr>
              <w:shd w:val="clear" w:color="auto" w:fill="FFFFFF"/>
              <w:spacing w:before="509"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>державної реєстрації прав;</w:t>
            </w:r>
          </w:p>
          <w:p w14:paraId="64B4D9B2" w14:textId="77777777" w:rsidR="005A4B63" w:rsidRDefault="005A4B63" w:rsidP="001656D3">
            <w:r>
              <w:rPr>
                <w:sz w:val="24"/>
                <w:szCs w:val="24"/>
              </w:rPr>
              <w:t xml:space="preserve">3)   </w:t>
            </w:r>
            <w:r>
              <w:rPr>
                <w:rFonts w:eastAsia="Times New Roman"/>
                <w:sz w:val="24"/>
                <w:szCs w:val="24"/>
              </w:rPr>
              <w:t>направлення  запиту  до  суду  для  отримання  копії судового рішення</w:t>
            </w:r>
          </w:p>
        </w:tc>
      </w:tr>
      <w:tr w:rsidR="005A4B63" w14:paraId="421254CB" w14:textId="77777777" w:rsidTr="001656D3">
        <w:tc>
          <w:tcPr>
            <w:tcW w:w="456" w:type="dxa"/>
          </w:tcPr>
          <w:p w14:paraId="561FB82D" w14:textId="77777777" w:rsidR="005A4B63" w:rsidRDefault="005A4B63" w:rsidP="001656D3">
            <w:pPr>
              <w:shd w:val="clear" w:color="auto" w:fill="FFFFFF"/>
              <w:spacing w:before="10"/>
            </w:pPr>
            <w:r>
              <w:rPr>
                <w:sz w:val="24"/>
                <w:szCs w:val="24"/>
              </w:rPr>
              <w:t>13</w:t>
            </w:r>
          </w:p>
          <w:p w14:paraId="19E98758" w14:textId="77777777" w:rsidR="005A4B63" w:rsidRDefault="005A4B63" w:rsidP="001656D3"/>
        </w:tc>
        <w:tc>
          <w:tcPr>
            <w:tcW w:w="3117" w:type="dxa"/>
          </w:tcPr>
          <w:p w14:paraId="2EF9EB26" w14:textId="77777777" w:rsidR="005A4B63" w:rsidRDefault="005A4B63" w:rsidP="001656D3">
            <w:r>
              <w:rPr>
                <w:rFonts w:eastAsia="Times New Roman"/>
                <w:spacing w:val="-2"/>
                <w:sz w:val="24"/>
                <w:szCs w:val="24"/>
              </w:rPr>
              <w:t xml:space="preserve">Перелік підстав для відмови </w:t>
            </w:r>
            <w:r>
              <w:rPr>
                <w:rFonts w:eastAsia="Times New Roman"/>
                <w:sz w:val="24"/>
                <w:szCs w:val="24"/>
              </w:rPr>
              <w:t>у державній реєстрації</w:t>
            </w:r>
          </w:p>
        </w:tc>
        <w:tc>
          <w:tcPr>
            <w:tcW w:w="6234" w:type="dxa"/>
          </w:tcPr>
          <w:p w14:paraId="44BEE2C7" w14:textId="77777777" w:rsidR="005A4B63" w:rsidRDefault="005A4B63" w:rsidP="001656D3">
            <w:pPr>
              <w:shd w:val="clear" w:color="auto" w:fill="FFFFFF"/>
              <w:tabs>
                <w:tab w:val="left" w:pos="403"/>
              </w:tabs>
              <w:spacing w:before="14" w:line="274" w:lineRule="exact"/>
              <w:ind w:left="5" w:right="10" w:firstLine="163"/>
              <w:jc w:val="both"/>
            </w:pPr>
            <w:r>
              <w:rPr>
                <w:spacing w:val="-19"/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2"/>
                <w:sz w:val="24"/>
                <w:szCs w:val="24"/>
              </w:rPr>
              <w:t>заявлене речове право не підлягає державній реєстрації</w:t>
            </w:r>
            <w:r>
              <w:rPr>
                <w:rFonts w:eastAsia="Times New Roman"/>
                <w:spacing w:val="-2"/>
                <w:sz w:val="24"/>
                <w:szCs w:val="24"/>
              </w:rPr>
              <w:br/>
            </w:r>
            <w:r>
              <w:rPr>
                <w:rFonts w:eastAsia="Times New Roman"/>
                <w:spacing w:val="-1"/>
                <w:sz w:val="24"/>
                <w:szCs w:val="24"/>
              </w:rPr>
              <w:t>відповідно до Закону України «Про державну реєстрацію</w:t>
            </w:r>
            <w:r>
              <w:rPr>
                <w:rFonts w:eastAsia="Times New Roman"/>
                <w:spacing w:val="-1"/>
                <w:sz w:val="24"/>
                <w:szCs w:val="24"/>
              </w:rPr>
              <w:br/>
              <w:t>речових прав на нерухоме майно та їх обтяжень»;</w:t>
            </w:r>
          </w:p>
          <w:p w14:paraId="6A0EBB31" w14:textId="77777777" w:rsidR="005A4B63" w:rsidRDefault="005A4B63" w:rsidP="001656D3">
            <w:pPr>
              <w:shd w:val="clear" w:color="auto" w:fill="FFFFFF"/>
              <w:tabs>
                <w:tab w:val="left" w:pos="514"/>
              </w:tabs>
              <w:spacing w:line="274" w:lineRule="exact"/>
              <w:ind w:left="10" w:firstLine="134"/>
              <w:jc w:val="both"/>
            </w:pPr>
            <w:r>
              <w:rPr>
                <w:spacing w:val="-7"/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заява про державну реєстрацію речових прав на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pacing w:val="-1"/>
                <w:sz w:val="24"/>
                <w:szCs w:val="24"/>
              </w:rPr>
              <w:t>нерухоме майно, похідних від права власності подана</w:t>
            </w:r>
            <w:r>
              <w:rPr>
                <w:rFonts w:eastAsia="Times New Roman"/>
                <w:spacing w:val="-1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неналежною особою;</w:t>
            </w:r>
          </w:p>
          <w:p w14:paraId="52302AE7" w14:textId="77777777" w:rsidR="005A4B63" w:rsidRDefault="005A4B63" w:rsidP="001656D3">
            <w:pPr>
              <w:shd w:val="clear" w:color="auto" w:fill="FFFFFF"/>
              <w:tabs>
                <w:tab w:val="left" w:pos="648"/>
              </w:tabs>
              <w:spacing w:line="274" w:lineRule="exact"/>
              <w:ind w:left="5" w:right="10" w:firstLine="144"/>
              <w:jc w:val="both"/>
            </w:pPr>
            <w:r>
              <w:rPr>
                <w:spacing w:val="-10"/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подані документи не відповідають вимогам,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pacing w:val="-2"/>
                <w:sz w:val="24"/>
                <w:szCs w:val="24"/>
              </w:rPr>
              <w:t>встановленим Законом України «Про державну реєстрацію</w:t>
            </w:r>
            <w:r>
              <w:rPr>
                <w:rFonts w:eastAsia="Times New Roman"/>
                <w:spacing w:val="-2"/>
                <w:sz w:val="24"/>
                <w:szCs w:val="24"/>
              </w:rPr>
              <w:br/>
            </w:r>
            <w:r>
              <w:rPr>
                <w:rFonts w:eastAsia="Times New Roman"/>
                <w:spacing w:val="-1"/>
                <w:sz w:val="24"/>
                <w:szCs w:val="24"/>
              </w:rPr>
              <w:t>речових прав на нерухоме майно та їх обтяжень»;</w:t>
            </w:r>
          </w:p>
          <w:p w14:paraId="1CEAD389" w14:textId="77777777" w:rsidR="005A4B63" w:rsidRDefault="005A4B63" w:rsidP="001656D3">
            <w:pPr>
              <w:shd w:val="clear" w:color="auto" w:fill="FFFFFF"/>
              <w:tabs>
                <w:tab w:val="left" w:pos="427"/>
              </w:tabs>
              <w:spacing w:line="274" w:lineRule="exact"/>
              <w:ind w:right="14" w:firstLine="144"/>
              <w:jc w:val="both"/>
            </w:pPr>
            <w:r>
              <w:rPr>
                <w:spacing w:val="-7"/>
                <w:sz w:val="24"/>
                <w:szCs w:val="24"/>
              </w:rPr>
              <w:t>4)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2"/>
                <w:sz w:val="24"/>
                <w:szCs w:val="24"/>
              </w:rPr>
              <w:t>подані документи не дають змоги встановити набуття,</w:t>
            </w:r>
            <w:r>
              <w:rPr>
                <w:rFonts w:eastAsia="Times New Roman"/>
                <w:spacing w:val="-2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зміну або припинення речових прав на нерухоме майно;</w:t>
            </w:r>
          </w:p>
          <w:p w14:paraId="77C1ECA8" w14:textId="77777777" w:rsidR="005A4B63" w:rsidRDefault="005A4B63" w:rsidP="001656D3">
            <w:pPr>
              <w:shd w:val="clear" w:color="auto" w:fill="FFFFFF"/>
              <w:tabs>
                <w:tab w:val="left" w:pos="619"/>
              </w:tabs>
              <w:spacing w:line="274" w:lineRule="exact"/>
              <w:ind w:right="5" w:firstLine="154"/>
              <w:jc w:val="both"/>
            </w:pPr>
            <w:r>
              <w:rPr>
                <w:spacing w:val="-12"/>
                <w:sz w:val="24"/>
                <w:szCs w:val="24"/>
              </w:rPr>
              <w:t>5)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наявні суперечності між заявленими та вже</w:t>
            </w:r>
            <w:r>
              <w:rPr>
                <w:rFonts w:eastAsia="Times New Roman"/>
                <w:sz w:val="24"/>
                <w:szCs w:val="24"/>
              </w:rPr>
              <w:br/>
              <w:t>зареєстрованими речовими правами на нерухоме майно;</w:t>
            </w:r>
          </w:p>
          <w:p w14:paraId="65A0EA95" w14:textId="77777777" w:rsidR="005A4B63" w:rsidRDefault="005A4B63" w:rsidP="001656D3">
            <w:pPr>
              <w:shd w:val="clear" w:color="auto" w:fill="FFFFFF"/>
              <w:tabs>
                <w:tab w:val="left" w:pos="533"/>
              </w:tabs>
              <w:spacing w:line="274" w:lineRule="exact"/>
              <w:ind w:left="10" w:firstLine="139"/>
              <w:jc w:val="both"/>
            </w:pPr>
            <w:r>
              <w:rPr>
                <w:spacing w:val="-10"/>
                <w:sz w:val="24"/>
                <w:szCs w:val="24"/>
              </w:rPr>
              <w:t>6)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наявні зареєстровані обтяження речових прав на</w:t>
            </w:r>
            <w:r>
              <w:rPr>
                <w:rFonts w:eastAsia="Times New Roman"/>
                <w:sz w:val="24"/>
                <w:szCs w:val="24"/>
              </w:rPr>
              <w:br/>
              <w:t>нерухоме майно;</w:t>
            </w:r>
          </w:p>
          <w:p w14:paraId="69543237" w14:textId="77777777" w:rsidR="005A4B63" w:rsidRDefault="005A4B63" w:rsidP="001656D3">
            <w:pPr>
              <w:shd w:val="clear" w:color="auto" w:fill="FFFFFF"/>
              <w:tabs>
                <w:tab w:val="left" w:pos="802"/>
              </w:tabs>
              <w:spacing w:line="274" w:lineRule="exact"/>
              <w:ind w:firstLine="154"/>
              <w:jc w:val="both"/>
            </w:pPr>
            <w:r>
              <w:rPr>
                <w:spacing w:val="-12"/>
                <w:sz w:val="24"/>
                <w:szCs w:val="24"/>
              </w:rPr>
              <w:t>7)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після завершення строку, встановленого</w:t>
            </w:r>
            <w:r>
              <w:rPr>
                <w:rFonts w:eastAsia="Times New Roman"/>
                <w:sz w:val="24"/>
                <w:szCs w:val="24"/>
              </w:rPr>
              <w:br/>
              <w:t>частиною третьою статті 23 Закону України «Про</w:t>
            </w:r>
            <w:r>
              <w:rPr>
                <w:rFonts w:eastAsia="Times New Roman"/>
                <w:sz w:val="24"/>
                <w:szCs w:val="24"/>
              </w:rPr>
              <w:br/>
              <w:t>державну реєстрацію речових прав на нерухоме майно та</w:t>
            </w:r>
            <w:r>
              <w:rPr>
                <w:rFonts w:eastAsia="Times New Roman"/>
                <w:sz w:val="24"/>
                <w:szCs w:val="24"/>
              </w:rPr>
              <w:br/>
              <w:t>їх обтяжень», не усунені обставини, що були підставою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pacing w:val="-1"/>
                <w:sz w:val="24"/>
                <w:szCs w:val="24"/>
              </w:rPr>
              <w:t>для прийняття рішення про зупинення розгляду заяви;</w:t>
            </w:r>
          </w:p>
          <w:p w14:paraId="5E174AE2" w14:textId="77777777" w:rsidR="005A4B63" w:rsidRDefault="005A4B63" w:rsidP="001656D3">
            <w:pPr>
              <w:shd w:val="clear" w:color="auto" w:fill="FFFFFF"/>
              <w:tabs>
                <w:tab w:val="left" w:pos="422"/>
              </w:tabs>
              <w:spacing w:line="274" w:lineRule="exact"/>
              <w:ind w:left="5" w:right="10" w:firstLine="149"/>
              <w:jc w:val="both"/>
            </w:pPr>
            <w:r>
              <w:rPr>
                <w:spacing w:val="-12"/>
                <w:sz w:val="24"/>
                <w:szCs w:val="24"/>
              </w:rPr>
              <w:t>8)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документи подано до неналежного суб'єкта державної</w:t>
            </w:r>
            <w:r>
              <w:rPr>
                <w:rFonts w:eastAsia="Times New Roman"/>
                <w:sz w:val="24"/>
                <w:szCs w:val="24"/>
              </w:rPr>
              <w:br/>
              <w:t>реєстрації прав, нотаріуса;</w:t>
            </w:r>
          </w:p>
          <w:p w14:paraId="3EA0B750" w14:textId="77777777" w:rsidR="005A4B63" w:rsidRDefault="005A4B63" w:rsidP="001656D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4"/>
              </w:tabs>
              <w:spacing w:line="274" w:lineRule="exact"/>
              <w:ind w:firstLine="149"/>
              <w:jc w:val="both"/>
              <w:rPr>
                <w:spacing w:val="-1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заяву про державну реєстрацію речових прав на нерухоме майно, похідних від права власності в електронній формі подано особою, яка згідно із законодавством не має повноважень подавати заяви в електронній формі;</w:t>
            </w:r>
          </w:p>
          <w:p w14:paraId="36A55187" w14:textId="77777777" w:rsidR="005A4B63" w:rsidRDefault="005A4B63" w:rsidP="001656D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14"/>
              </w:tabs>
              <w:spacing w:line="274" w:lineRule="exact"/>
              <w:ind w:right="5" w:firstLine="149"/>
              <w:jc w:val="both"/>
              <w:rPr>
                <w:spacing w:val="-12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заявником подано ті самі документи, на підставі яких </w:t>
            </w:r>
            <w:r>
              <w:rPr>
                <w:rFonts w:eastAsia="Times New Roman"/>
                <w:sz w:val="24"/>
                <w:szCs w:val="24"/>
              </w:rPr>
              <w:t>заявлене речове право вже зареєстровано у Державному реєстрі речових прав на нерухоме майно;</w:t>
            </w:r>
          </w:p>
          <w:p w14:paraId="7F357D3C" w14:textId="77777777" w:rsidR="005A4B63" w:rsidRDefault="005A4B63" w:rsidP="001656D3">
            <w:r>
              <w:rPr>
                <w:spacing w:val="-13"/>
                <w:sz w:val="24"/>
                <w:szCs w:val="24"/>
              </w:rPr>
              <w:t>11)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3"/>
                <w:sz w:val="24"/>
                <w:szCs w:val="24"/>
              </w:rPr>
              <w:t>відсутність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eastAsia="Times New Roman"/>
                <w:spacing w:val="-3"/>
                <w:sz w:val="24"/>
                <w:szCs w:val="24"/>
              </w:rPr>
              <w:t>згоди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eastAsia="Times New Roman"/>
                <w:spacing w:val="-2"/>
                <w:sz w:val="24"/>
                <w:szCs w:val="24"/>
              </w:rPr>
              <w:t>заставодержателя</w:t>
            </w:r>
            <w:r>
              <w:rPr>
                <w:rFonts w:eastAsia="Times New Roman"/>
                <w:spacing w:val="-2"/>
                <w:sz w:val="24"/>
                <w:szCs w:val="24"/>
              </w:rPr>
              <w:br/>
              <w:t>(іпотекодержателя) на дострокове припинення дії договору</w:t>
            </w:r>
            <w:r>
              <w:rPr>
                <w:rFonts w:eastAsia="Times New Roman"/>
                <w:spacing w:val="-2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 xml:space="preserve">емфітевзису,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суперфіцію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щодо державної реєстрації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pacing w:val="-1"/>
                <w:sz w:val="24"/>
                <w:szCs w:val="24"/>
              </w:rPr>
              <w:t>припинення таких прав, що перебувають у заставі (іпотеці)</w:t>
            </w:r>
          </w:p>
        </w:tc>
      </w:tr>
      <w:tr w:rsidR="005A4B63" w14:paraId="37F841EC" w14:textId="77777777" w:rsidTr="001656D3">
        <w:trPr>
          <w:trHeight w:val="3617"/>
        </w:trPr>
        <w:tc>
          <w:tcPr>
            <w:tcW w:w="456" w:type="dxa"/>
          </w:tcPr>
          <w:p w14:paraId="544BBC19" w14:textId="77777777" w:rsidR="005A4B63" w:rsidRDefault="005A4B63" w:rsidP="001656D3">
            <w:pPr>
              <w:shd w:val="clear" w:color="auto" w:fill="FFFFFF"/>
              <w:spacing w:before="10"/>
            </w:pPr>
            <w:r>
              <w:rPr>
                <w:sz w:val="24"/>
                <w:szCs w:val="24"/>
              </w:rPr>
              <w:t>14</w:t>
            </w:r>
          </w:p>
          <w:p w14:paraId="787BE871" w14:textId="77777777" w:rsidR="005A4B63" w:rsidRDefault="005A4B63" w:rsidP="001656D3"/>
        </w:tc>
        <w:tc>
          <w:tcPr>
            <w:tcW w:w="3117" w:type="dxa"/>
          </w:tcPr>
          <w:p w14:paraId="44911D54" w14:textId="77777777" w:rsidR="005A4B63" w:rsidRDefault="005A4B63" w:rsidP="001656D3">
            <w:r>
              <w:rPr>
                <w:rFonts w:eastAsia="Times New Roman"/>
                <w:sz w:val="24"/>
                <w:szCs w:val="24"/>
              </w:rPr>
              <w:t xml:space="preserve">Результат надання </w:t>
            </w:r>
            <w:r>
              <w:rPr>
                <w:rFonts w:eastAsia="Times New Roman"/>
                <w:spacing w:val="-3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6234" w:type="dxa"/>
          </w:tcPr>
          <w:p w14:paraId="0E1EF71C" w14:textId="77777777" w:rsidR="005A4B63" w:rsidRDefault="005A4B63" w:rsidP="001656D3">
            <w:pPr>
              <w:shd w:val="clear" w:color="auto" w:fill="FFFFFF"/>
              <w:tabs>
                <w:tab w:val="left" w:pos="466"/>
              </w:tabs>
              <w:spacing w:before="10" w:line="274" w:lineRule="exact"/>
              <w:ind w:left="466" w:hanging="221"/>
            </w:pPr>
            <w:r>
              <w:rPr>
                <w:spacing w:val="-19"/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1"/>
                <w:sz w:val="24"/>
                <w:szCs w:val="24"/>
              </w:rPr>
              <w:t>прийняття рішення про державну реєстрацію прав;</w:t>
            </w:r>
            <w:r>
              <w:rPr>
                <w:rFonts w:eastAsia="Times New Roman"/>
                <w:spacing w:val="-1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відкриття розділу в Державному реєстрі речових прав</w:t>
            </w:r>
          </w:p>
          <w:p w14:paraId="54FAAD9C" w14:textId="77777777" w:rsidR="005A4B63" w:rsidRDefault="005A4B63" w:rsidP="001656D3">
            <w:pPr>
              <w:shd w:val="clear" w:color="auto" w:fill="FFFFFF"/>
              <w:spacing w:line="274" w:lineRule="exact"/>
              <w:ind w:left="10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на нерухоме майно та/або внесення до відкритого розділу або спеціального розділу Державного реєстру речових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прав на нерухоме майно відповідних відомостей про речові </w:t>
            </w:r>
            <w:r>
              <w:rPr>
                <w:rFonts w:eastAsia="Times New Roman"/>
                <w:sz w:val="24"/>
                <w:szCs w:val="24"/>
              </w:rPr>
              <w:t>права на нерухоме майно, про об'єкти та суб'єктів цих прав;</w:t>
            </w:r>
          </w:p>
          <w:p w14:paraId="2FE31B9B" w14:textId="77777777" w:rsidR="005A4B63" w:rsidRDefault="005A4B63" w:rsidP="001656D3">
            <w:pPr>
              <w:shd w:val="clear" w:color="auto" w:fill="FFFFFF"/>
              <w:spacing w:line="274" w:lineRule="exact"/>
              <w:ind w:left="5" w:firstLine="456"/>
              <w:jc w:val="both"/>
            </w:pPr>
            <w:r>
              <w:rPr>
                <w:rFonts w:eastAsia="Times New Roman"/>
                <w:sz w:val="24"/>
                <w:szCs w:val="24"/>
              </w:rPr>
              <w:t>формування витягу з Державного реєстру речових прав на нерухоме майно про проведену державну реєстрацію прав;</w:t>
            </w:r>
          </w:p>
          <w:p w14:paraId="36A6CC4C" w14:textId="77777777" w:rsidR="005A4B63" w:rsidRDefault="005A4B63" w:rsidP="001656D3">
            <w:r>
              <w:rPr>
                <w:spacing w:val="-7"/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рішення про відмову у державній реєстрації із зазначенням виключного переліку обставин, що стали</w:t>
            </w:r>
            <w:r>
              <w:rPr>
                <w:rFonts w:eastAsia="Times New Roman"/>
                <w:sz w:val="24"/>
                <w:szCs w:val="24"/>
              </w:rPr>
              <w:br/>
              <w:t>підставою для його прийняття</w:t>
            </w:r>
          </w:p>
        </w:tc>
      </w:tr>
      <w:tr w:rsidR="005A4B63" w14:paraId="4CAA70B8" w14:textId="77777777" w:rsidTr="00124D28">
        <w:trPr>
          <w:trHeight w:val="1125"/>
        </w:trPr>
        <w:tc>
          <w:tcPr>
            <w:tcW w:w="456" w:type="dxa"/>
          </w:tcPr>
          <w:p w14:paraId="4A05CB0F" w14:textId="77777777" w:rsidR="005A4B63" w:rsidRDefault="005A4B63" w:rsidP="001656D3">
            <w:pPr>
              <w:shd w:val="clear" w:color="auto" w:fill="FFFFFF"/>
              <w:spacing w:before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117" w:type="dxa"/>
          </w:tcPr>
          <w:p w14:paraId="5B4BCD7F" w14:textId="77777777" w:rsidR="005A4B63" w:rsidRDefault="005A4B63" w:rsidP="001656D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234" w:type="dxa"/>
          </w:tcPr>
          <w:p w14:paraId="0617732E" w14:textId="7F2A1470" w:rsidR="005A4B63" w:rsidRDefault="005A4B63" w:rsidP="00754AA8">
            <w:pPr>
              <w:shd w:val="clear" w:color="auto" w:fill="FFFFFF"/>
              <w:tabs>
                <w:tab w:val="left" w:pos="6"/>
              </w:tabs>
              <w:spacing w:before="10" w:line="274" w:lineRule="exact"/>
              <w:ind w:firstLine="6"/>
              <w:jc w:val="both"/>
              <w:rPr>
                <w:spacing w:val="-19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Через   центр   надання   адміністративних   послуг   або безпосередньо державним реєстратором;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вебпортал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Мін'юсту</w:t>
            </w:r>
          </w:p>
        </w:tc>
      </w:tr>
    </w:tbl>
    <w:p w14:paraId="4AB4F813" w14:textId="3A15A14C" w:rsidR="005A4B63" w:rsidRPr="00FD53D3" w:rsidRDefault="005A4B63" w:rsidP="004C7E7B">
      <w:pPr>
        <w:shd w:val="clear" w:color="auto" w:fill="FFFFFF"/>
        <w:tabs>
          <w:tab w:val="left" w:pos="6917"/>
        </w:tabs>
        <w:ind w:left="14"/>
        <w:rPr>
          <w:b/>
        </w:rPr>
      </w:pPr>
    </w:p>
    <w:sectPr w:rsidR="005A4B63" w:rsidRPr="00FD53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876E6B"/>
    <w:multiLevelType w:val="singleLevel"/>
    <w:tmpl w:val="B7D847E4"/>
    <w:lvl w:ilvl="0">
      <w:start w:val="9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 w16cid:durableId="85291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D71"/>
    <w:rsid w:val="00124D28"/>
    <w:rsid w:val="00125979"/>
    <w:rsid w:val="00287E86"/>
    <w:rsid w:val="002A558D"/>
    <w:rsid w:val="00382156"/>
    <w:rsid w:val="003F25E3"/>
    <w:rsid w:val="004C7E7B"/>
    <w:rsid w:val="005A4B63"/>
    <w:rsid w:val="005B5DCD"/>
    <w:rsid w:val="00754AA8"/>
    <w:rsid w:val="00832DDA"/>
    <w:rsid w:val="009E2D29"/>
    <w:rsid w:val="00A5644F"/>
    <w:rsid w:val="00B979A1"/>
    <w:rsid w:val="00C23ADA"/>
    <w:rsid w:val="00C937F2"/>
    <w:rsid w:val="00CB0302"/>
    <w:rsid w:val="00E85D71"/>
    <w:rsid w:val="00F53BDE"/>
    <w:rsid w:val="00FD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40F6"/>
  <w15:docId w15:val="{BF32860E-A9A2-4AC2-BD0E-09ACCB8E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B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B63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C937F2"/>
    <w:pPr>
      <w:adjustRightInd/>
      <w:spacing w:before="60"/>
      <w:ind w:left="62" w:right="35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4635</Words>
  <Characters>2643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</cp:lastModifiedBy>
  <cp:revision>15</cp:revision>
  <dcterms:created xsi:type="dcterms:W3CDTF">2023-06-30T07:33:00Z</dcterms:created>
  <dcterms:modified xsi:type="dcterms:W3CDTF">2024-04-11T05:00:00Z</dcterms:modified>
</cp:coreProperties>
</file>